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8B" w:rsidRDefault="0003578B" w:rsidP="0003578B">
      <w:pPr>
        <w:pStyle w:val="1"/>
        <w:ind w:firstLine="36"/>
        <w:jc w:val="center"/>
        <w:rPr>
          <w:iCs/>
          <w:color w:val="000000"/>
        </w:rPr>
      </w:pPr>
      <w:r>
        <w:rPr>
          <w:iCs/>
          <w:color w:val="000000"/>
        </w:rPr>
        <w:t>РОССИЙСКАЯ  ФЕДЕРАЦИЯ</w:t>
      </w:r>
    </w:p>
    <w:p w:rsidR="0003578B" w:rsidRDefault="0003578B" w:rsidP="0003578B">
      <w:pPr>
        <w:ind w:firstLine="36"/>
        <w:jc w:val="center"/>
        <w:rPr>
          <w:b/>
          <w:bCs/>
          <w:iCs/>
          <w:color w:val="000000"/>
          <w:sz w:val="28"/>
        </w:rPr>
      </w:pPr>
      <w:r>
        <w:rPr>
          <w:b/>
          <w:bCs/>
          <w:iCs/>
          <w:color w:val="000000"/>
          <w:sz w:val="28"/>
        </w:rPr>
        <w:t>Совет депутатов Беспаловского сельского поселения</w:t>
      </w:r>
    </w:p>
    <w:p w:rsidR="0003578B" w:rsidRDefault="0003578B" w:rsidP="0003578B">
      <w:pPr>
        <w:ind w:firstLine="36"/>
        <w:jc w:val="center"/>
        <w:rPr>
          <w:b/>
          <w:bCs/>
          <w:iCs/>
          <w:color w:val="000000"/>
          <w:sz w:val="32"/>
        </w:rPr>
      </w:pPr>
      <w:r>
        <w:rPr>
          <w:b/>
          <w:bCs/>
          <w:iCs/>
          <w:color w:val="000000"/>
          <w:sz w:val="28"/>
        </w:rPr>
        <w:t>Урюпинский муниципальный район</w:t>
      </w:r>
    </w:p>
    <w:p w:rsidR="0003578B" w:rsidRDefault="0003578B" w:rsidP="0003578B">
      <w:pPr>
        <w:pStyle w:val="2"/>
        <w:rPr>
          <w:iCs/>
          <w:color w:val="000000"/>
          <w:sz w:val="28"/>
        </w:rPr>
      </w:pPr>
      <w:r>
        <w:rPr>
          <w:iCs/>
          <w:color w:val="000000"/>
          <w:sz w:val="28"/>
        </w:rPr>
        <w:t>Волгоградская область</w:t>
      </w:r>
    </w:p>
    <w:p w:rsidR="0003578B" w:rsidRDefault="0003578B" w:rsidP="0003578B">
      <w:pPr>
        <w:jc w:val="center"/>
        <w:rPr>
          <w:b/>
          <w:sz w:val="28"/>
        </w:rPr>
      </w:pPr>
      <w:proofErr w:type="gramStart"/>
      <w:r>
        <w:rPr>
          <w:b/>
          <w:sz w:val="28"/>
        </w:rPr>
        <w:t>Р</w:t>
      </w:r>
      <w:proofErr w:type="gramEnd"/>
      <w:r>
        <w:rPr>
          <w:b/>
          <w:sz w:val="28"/>
        </w:rPr>
        <w:t xml:space="preserve"> Е Ш Е Н И Е</w:t>
      </w:r>
    </w:p>
    <w:p w:rsidR="00050231" w:rsidRDefault="00050231" w:rsidP="0003578B">
      <w:pPr>
        <w:jc w:val="center"/>
        <w:rPr>
          <w:b/>
          <w:sz w:val="28"/>
        </w:rPr>
      </w:pPr>
      <w:bookmarkStart w:id="0" w:name="_GoBack"/>
      <w:bookmarkEnd w:id="0"/>
    </w:p>
    <w:p w:rsidR="0003578B" w:rsidRDefault="005F2142" w:rsidP="0003578B">
      <w:pPr>
        <w:jc w:val="both"/>
        <w:rPr>
          <w:b/>
          <w:sz w:val="28"/>
          <w:szCs w:val="28"/>
        </w:rPr>
      </w:pPr>
      <w:r>
        <w:rPr>
          <w:b/>
          <w:sz w:val="28"/>
          <w:szCs w:val="28"/>
        </w:rPr>
        <w:t>о</w:t>
      </w:r>
      <w:r w:rsidR="004E6421">
        <w:rPr>
          <w:b/>
          <w:sz w:val="28"/>
          <w:szCs w:val="28"/>
        </w:rPr>
        <w:t xml:space="preserve">т </w:t>
      </w:r>
      <w:r w:rsidR="007727AA">
        <w:rPr>
          <w:b/>
          <w:sz w:val="28"/>
          <w:szCs w:val="28"/>
        </w:rPr>
        <w:t>30</w:t>
      </w:r>
      <w:r w:rsidR="004E6421">
        <w:rPr>
          <w:b/>
          <w:sz w:val="28"/>
          <w:szCs w:val="28"/>
        </w:rPr>
        <w:t>.04.201</w:t>
      </w:r>
      <w:r w:rsidR="007727AA">
        <w:rPr>
          <w:b/>
          <w:sz w:val="28"/>
          <w:szCs w:val="28"/>
        </w:rPr>
        <w:t>9</w:t>
      </w:r>
      <w:r w:rsidR="0003578B">
        <w:rPr>
          <w:b/>
          <w:sz w:val="28"/>
          <w:szCs w:val="28"/>
        </w:rPr>
        <w:t>г</w:t>
      </w:r>
      <w:r w:rsidR="0003578B">
        <w:rPr>
          <w:sz w:val="28"/>
          <w:szCs w:val="28"/>
        </w:rPr>
        <w:t xml:space="preserve">.                                            </w:t>
      </w:r>
      <w:r w:rsidR="007727AA">
        <w:rPr>
          <w:b/>
          <w:sz w:val="28"/>
          <w:szCs w:val="28"/>
        </w:rPr>
        <w:t>№ 75/217</w:t>
      </w:r>
    </w:p>
    <w:p w:rsidR="008D3F98" w:rsidRDefault="008D3F98" w:rsidP="0003578B">
      <w:pPr>
        <w:jc w:val="both"/>
        <w:rPr>
          <w:b/>
          <w:sz w:val="28"/>
          <w:szCs w:val="28"/>
        </w:rPr>
      </w:pPr>
    </w:p>
    <w:p w:rsidR="006A608D" w:rsidRDefault="008D3F98" w:rsidP="008D3F98">
      <w:pPr>
        <w:jc w:val="center"/>
        <w:rPr>
          <w:b/>
          <w:sz w:val="28"/>
          <w:szCs w:val="28"/>
        </w:rPr>
      </w:pPr>
      <w:r w:rsidRPr="008D3F98">
        <w:rPr>
          <w:b/>
          <w:sz w:val="28"/>
          <w:szCs w:val="28"/>
        </w:rPr>
        <w:t>х.Беспаловский</w:t>
      </w:r>
    </w:p>
    <w:p w:rsidR="008D3F98" w:rsidRPr="008D3F98" w:rsidRDefault="008D3F98" w:rsidP="008D3F98">
      <w:pPr>
        <w:jc w:val="center"/>
        <w:rPr>
          <w:b/>
          <w:sz w:val="28"/>
          <w:szCs w:val="28"/>
        </w:rPr>
      </w:pPr>
    </w:p>
    <w:p w:rsidR="006A608D" w:rsidRDefault="006A608D" w:rsidP="006A608D">
      <w:pPr>
        <w:jc w:val="center"/>
        <w:rPr>
          <w:b/>
          <w:sz w:val="28"/>
          <w:szCs w:val="28"/>
        </w:rPr>
      </w:pPr>
      <w:r>
        <w:rPr>
          <w:b/>
          <w:sz w:val="28"/>
          <w:szCs w:val="28"/>
        </w:rPr>
        <w:t>Об исполнении бюджета Беспаловского сельского поселения</w:t>
      </w:r>
    </w:p>
    <w:p w:rsidR="006A608D" w:rsidRDefault="000D618C" w:rsidP="006A608D">
      <w:pPr>
        <w:jc w:val="center"/>
        <w:rPr>
          <w:b/>
          <w:sz w:val="28"/>
          <w:szCs w:val="28"/>
        </w:rPr>
      </w:pPr>
      <w:r>
        <w:rPr>
          <w:b/>
          <w:sz w:val="28"/>
          <w:szCs w:val="28"/>
        </w:rPr>
        <w:t>за 201</w:t>
      </w:r>
      <w:r w:rsidR="007727AA">
        <w:rPr>
          <w:b/>
          <w:sz w:val="28"/>
          <w:szCs w:val="28"/>
        </w:rPr>
        <w:t>8</w:t>
      </w:r>
      <w:r w:rsidR="006A608D">
        <w:rPr>
          <w:b/>
          <w:sz w:val="28"/>
          <w:szCs w:val="28"/>
        </w:rPr>
        <w:t xml:space="preserve"> год и о численности муниципальных служащих, работников муниципальных учреждений Беспаловского сельского поселения, фактических затратах на их денежное содержание по состоянию на 1 января 201</w:t>
      </w:r>
      <w:r w:rsidR="007727AA">
        <w:rPr>
          <w:b/>
          <w:sz w:val="28"/>
          <w:szCs w:val="28"/>
        </w:rPr>
        <w:t>9</w:t>
      </w:r>
      <w:r w:rsidR="008D3F98">
        <w:rPr>
          <w:b/>
          <w:sz w:val="28"/>
          <w:szCs w:val="28"/>
        </w:rPr>
        <w:t xml:space="preserve"> </w:t>
      </w:r>
      <w:r w:rsidR="006A608D">
        <w:rPr>
          <w:b/>
          <w:sz w:val="28"/>
          <w:szCs w:val="28"/>
        </w:rPr>
        <w:t>года</w:t>
      </w:r>
    </w:p>
    <w:p w:rsidR="006A608D" w:rsidRDefault="006A608D" w:rsidP="006A608D">
      <w:pPr>
        <w:rPr>
          <w:b/>
          <w:sz w:val="28"/>
          <w:szCs w:val="28"/>
        </w:rPr>
      </w:pPr>
    </w:p>
    <w:p w:rsidR="007727AA" w:rsidRPr="007727AA" w:rsidRDefault="006A608D" w:rsidP="007727AA">
      <w:pPr>
        <w:autoSpaceDE w:val="0"/>
        <w:autoSpaceDN w:val="0"/>
        <w:adjustRightInd w:val="0"/>
        <w:jc w:val="both"/>
        <w:rPr>
          <w:sz w:val="28"/>
          <w:szCs w:val="28"/>
        </w:rPr>
      </w:pPr>
      <w:r>
        <w:rPr>
          <w:sz w:val="28"/>
          <w:szCs w:val="28"/>
        </w:rPr>
        <w:t xml:space="preserve">         Рассмотрев  представленную администрацией Беспаловского сельского поселения информацию</w:t>
      </w:r>
      <w:r w:rsidR="005F2142">
        <w:rPr>
          <w:sz w:val="28"/>
          <w:szCs w:val="28"/>
        </w:rPr>
        <w:t>:</w:t>
      </w:r>
      <w:r>
        <w:rPr>
          <w:sz w:val="28"/>
          <w:szCs w:val="28"/>
        </w:rPr>
        <w:t xml:space="preserve"> </w:t>
      </w:r>
      <w:r w:rsidR="008E58B5">
        <w:rPr>
          <w:sz w:val="28"/>
          <w:szCs w:val="28"/>
        </w:rPr>
        <w:t xml:space="preserve"> </w:t>
      </w:r>
      <w:r w:rsidR="00BC74C7" w:rsidRPr="00BC74C7">
        <w:rPr>
          <w:sz w:val="28"/>
          <w:szCs w:val="28"/>
        </w:rPr>
        <w:t xml:space="preserve">    </w:t>
      </w:r>
      <w:r w:rsidR="007727AA" w:rsidRPr="007727AA">
        <w:rPr>
          <w:b/>
          <w:sz w:val="28"/>
          <w:szCs w:val="28"/>
        </w:rPr>
        <w:t xml:space="preserve">    </w:t>
      </w:r>
      <w:r w:rsidR="007727AA" w:rsidRPr="007727AA">
        <w:rPr>
          <w:sz w:val="28"/>
          <w:szCs w:val="28"/>
        </w:rPr>
        <w:t xml:space="preserve">Бюджет Беспаловского сельского поселения (далее – поселение) на 2018 год утвержден решением Совета депутатов Беспаловского сельского поселения от </w:t>
      </w:r>
      <w:smartTag w:uri="urn:schemas-microsoft-com:office:smarttags" w:element="date">
        <w:smartTagPr>
          <w:attr w:name="ls" w:val="trans"/>
          <w:attr w:name="Month" w:val="12"/>
          <w:attr w:name="Day" w:val="25"/>
          <w:attr w:name="Year" w:val="2017"/>
        </w:smartTagPr>
        <w:r w:rsidR="007727AA" w:rsidRPr="007727AA">
          <w:rPr>
            <w:sz w:val="28"/>
            <w:szCs w:val="28"/>
          </w:rPr>
          <w:t>25.12.2017</w:t>
        </w:r>
      </w:smartTag>
      <w:r w:rsidR="007727AA" w:rsidRPr="007727AA">
        <w:rPr>
          <w:sz w:val="28"/>
          <w:szCs w:val="28"/>
        </w:rPr>
        <w:t xml:space="preserve">г. №53/156 «О бюджете Беспаловского сельского поселения на 2018 год и плановый период 2019 и 2020 годов» по доходам в сумме 4090,72 тыс. руб., в </w:t>
      </w:r>
      <w:proofErr w:type="spellStart"/>
      <w:r w:rsidR="007727AA" w:rsidRPr="007727AA">
        <w:rPr>
          <w:sz w:val="28"/>
          <w:szCs w:val="28"/>
        </w:rPr>
        <w:t>т.ч</w:t>
      </w:r>
      <w:proofErr w:type="spellEnd"/>
      <w:r w:rsidR="007727AA" w:rsidRPr="007727AA">
        <w:rPr>
          <w:sz w:val="28"/>
          <w:szCs w:val="28"/>
        </w:rPr>
        <w:t xml:space="preserve">.: налоговые и неналоговые доходы в сумме      2434,0 </w:t>
      </w:r>
      <w:proofErr w:type="spellStart"/>
      <w:r w:rsidR="007727AA" w:rsidRPr="007727AA">
        <w:rPr>
          <w:sz w:val="28"/>
          <w:szCs w:val="28"/>
        </w:rPr>
        <w:t>тыс</w:t>
      </w:r>
      <w:proofErr w:type="gramStart"/>
      <w:r w:rsidR="007727AA" w:rsidRPr="007727AA">
        <w:rPr>
          <w:sz w:val="28"/>
          <w:szCs w:val="28"/>
        </w:rPr>
        <w:t>.р</w:t>
      </w:r>
      <w:proofErr w:type="gramEnd"/>
      <w:r w:rsidR="007727AA" w:rsidRPr="007727AA">
        <w:rPr>
          <w:sz w:val="28"/>
          <w:szCs w:val="28"/>
        </w:rPr>
        <w:t>уб</w:t>
      </w:r>
      <w:proofErr w:type="spellEnd"/>
      <w:r w:rsidR="007727AA" w:rsidRPr="007727AA">
        <w:rPr>
          <w:sz w:val="28"/>
          <w:szCs w:val="28"/>
        </w:rPr>
        <w:t xml:space="preserve">. По расходам утвержден в сумме 4090,72 тыс. руб. </w:t>
      </w:r>
    </w:p>
    <w:p w:rsidR="007727AA" w:rsidRPr="007727AA" w:rsidRDefault="007727AA" w:rsidP="007727AA">
      <w:pPr>
        <w:jc w:val="both"/>
        <w:rPr>
          <w:sz w:val="28"/>
          <w:szCs w:val="28"/>
        </w:rPr>
      </w:pPr>
      <w:r w:rsidRPr="007727AA">
        <w:rPr>
          <w:sz w:val="28"/>
          <w:szCs w:val="28"/>
        </w:rPr>
        <w:t xml:space="preserve">    Решением Совета депутатов Беспаловского сельского поселения от 25.12.2017г. №53/156 «О бюджете Беспаловского сельского поселения на 2018 год и плановый период 2019 и 2020 годов»  утверждено:</w:t>
      </w:r>
    </w:p>
    <w:p w:rsidR="007727AA" w:rsidRPr="007727AA" w:rsidRDefault="007727AA" w:rsidP="007727AA">
      <w:pPr>
        <w:jc w:val="both"/>
        <w:rPr>
          <w:sz w:val="28"/>
          <w:szCs w:val="28"/>
        </w:rPr>
      </w:pPr>
      <w:r w:rsidRPr="007727AA">
        <w:rPr>
          <w:sz w:val="28"/>
          <w:szCs w:val="28"/>
        </w:rPr>
        <w:t>-статьей 10, резервный фонд в сумме  10,0 тыс. руб. В соответствии с п.6,7 ст.81 БК РФ, постановлением администрации Беспаловского сельского поселения от 25.12.2017г. №67 утверждено Положение «О резервном фонде  администрации Беспаловского сельского поселения Урюпинского муниципального района Волгоградской области». В 2018 году расходование средств не производилось.</w:t>
      </w:r>
    </w:p>
    <w:p w:rsidR="007727AA" w:rsidRPr="007727AA" w:rsidRDefault="007727AA" w:rsidP="007727AA">
      <w:pPr>
        <w:autoSpaceDE w:val="0"/>
        <w:autoSpaceDN w:val="0"/>
        <w:adjustRightInd w:val="0"/>
        <w:ind w:right="-109"/>
        <w:jc w:val="both"/>
        <w:rPr>
          <w:sz w:val="28"/>
          <w:szCs w:val="28"/>
        </w:rPr>
      </w:pPr>
      <w:proofErr w:type="gramStart"/>
      <w:r w:rsidRPr="007727AA">
        <w:rPr>
          <w:sz w:val="28"/>
          <w:szCs w:val="28"/>
        </w:rPr>
        <w:t>-статьей 14, объем бюджетных ассигнований муниципального дорожного фонда в сумме 435,0 тыс. руб. В соответствии с п.5 ст.179.4 БК РФ, принято решение Совета депутатов Беспаловского сельского поселения от 30.01.2018 года №54/160 «О создании муниципального дорожного фонда Беспаловского сельского поселения</w:t>
      </w:r>
      <w:r w:rsidRPr="007727AA">
        <w:t xml:space="preserve"> </w:t>
      </w:r>
      <w:r w:rsidRPr="007727AA">
        <w:rPr>
          <w:sz w:val="28"/>
          <w:szCs w:val="28"/>
        </w:rPr>
        <w:t>Урюпинского муниципального района Волгоградской области и утверждении Порядка формирования и использования муниципального дорожного фонда Беспаловского сельского поселения</w:t>
      </w:r>
      <w:r w:rsidRPr="007727AA">
        <w:t xml:space="preserve"> </w:t>
      </w:r>
      <w:r w:rsidRPr="007727AA">
        <w:rPr>
          <w:sz w:val="28"/>
          <w:szCs w:val="28"/>
        </w:rPr>
        <w:t>Урюпинского</w:t>
      </w:r>
      <w:proofErr w:type="gramEnd"/>
      <w:r w:rsidRPr="007727AA">
        <w:rPr>
          <w:sz w:val="28"/>
          <w:szCs w:val="28"/>
        </w:rPr>
        <w:t xml:space="preserve"> муниципального района Волгоградской области» (далее по тексту:  дорожный фонд). На 1 января 2018 года остаток  неиспользованных средств дорожного фонда составил 346,89 тыс. руб. За 2018 год поступило средств дорожного фонда в сумме 469,96 тыс. руб., в частности: доходы, полученные от акцизов на автомобильный и прямогонный бензин. </w:t>
      </w:r>
      <w:r w:rsidRPr="007727AA">
        <w:rPr>
          <w:sz w:val="28"/>
          <w:szCs w:val="28"/>
        </w:rPr>
        <w:lastRenderedPageBreak/>
        <w:t xml:space="preserve">Израсходовано средств 780,15 тыс. руб. Остаток средств на 01.01.2019 года составил 36,70 тыс. руб.; </w:t>
      </w:r>
    </w:p>
    <w:p w:rsidR="007727AA" w:rsidRPr="007727AA" w:rsidRDefault="007727AA" w:rsidP="007727AA">
      <w:pPr>
        <w:autoSpaceDE w:val="0"/>
        <w:autoSpaceDN w:val="0"/>
        <w:adjustRightInd w:val="0"/>
        <w:jc w:val="both"/>
        <w:rPr>
          <w:sz w:val="28"/>
          <w:szCs w:val="28"/>
        </w:rPr>
      </w:pPr>
      <w:r w:rsidRPr="007727AA">
        <w:rPr>
          <w:sz w:val="28"/>
          <w:szCs w:val="28"/>
        </w:rPr>
        <w:t>-статьей 18, предельная штатная численность муниципальных служащих в количестве  2 штатных единиц в соответствии со ст.42 Закона Волгоградской области от 15.12.2017 года № 124-ОД «Об областном бюджете на 2018 год и на плановый период 2019 и 2020 годов».</w:t>
      </w:r>
    </w:p>
    <w:p w:rsidR="007727AA" w:rsidRPr="007727AA" w:rsidRDefault="007727AA" w:rsidP="007727AA">
      <w:pPr>
        <w:autoSpaceDE w:val="0"/>
        <w:autoSpaceDN w:val="0"/>
        <w:adjustRightInd w:val="0"/>
        <w:jc w:val="both"/>
        <w:rPr>
          <w:sz w:val="28"/>
          <w:szCs w:val="28"/>
        </w:rPr>
      </w:pPr>
      <w:r w:rsidRPr="007727AA">
        <w:rPr>
          <w:sz w:val="28"/>
          <w:szCs w:val="28"/>
        </w:rPr>
        <w:t xml:space="preserve">    </w:t>
      </w:r>
      <w:proofErr w:type="gramStart"/>
      <w:r w:rsidRPr="007727AA">
        <w:rPr>
          <w:sz w:val="28"/>
          <w:szCs w:val="28"/>
        </w:rPr>
        <w:t>В окончательной редакции бюджет поселения принят решением Совета депутатов Беспаловского сельского поселения от 29.12.2018г. № 70/203        «О внесении изменений и дополнений в решение Совета депутатов Беспаловского сельского поселения от 25.12.2017г. №53/156 «О бюджете Беспаловского сельского поселения на 2018 год и плановый период 2019 и 2020 годов» по доходам в сумме 4640,90 тыс. руб., по расходам в сумме</w:t>
      </w:r>
      <w:proofErr w:type="gramEnd"/>
      <w:r w:rsidRPr="007727AA">
        <w:rPr>
          <w:sz w:val="28"/>
          <w:szCs w:val="28"/>
        </w:rPr>
        <w:t xml:space="preserve">        5521,41 тыс. руб. Прогнозируемый дефицит бюджета составил в сумме 880,47 тыс. руб. В состав источников внутреннего финансирования дефицита бюджета включены остатки средств местного бюджета на 01.01.2018г. в сумме 880,47 тыс. руб.</w:t>
      </w:r>
    </w:p>
    <w:p w:rsidR="007727AA" w:rsidRPr="007727AA" w:rsidRDefault="007727AA" w:rsidP="007727AA">
      <w:pPr>
        <w:autoSpaceDE w:val="0"/>
        <w:autoSpaceDN w:val="0"/>
        <w:adjustRightInd w:val="0"/>
        <w:jc w:val="both"/>
        <w:rPr>
          <w:sz w:val="28"/>
          <w:szCs w:val="28"/>
        </w:rPr>
      </w:pPr>
      <w:r w:rsidRPr="007727AA">
        <w:rPr>
          <w:sz w:val="28"/>
          <w:szCs w:val="28"/>
        </w:rPr>
        <w:t xml:space="preserve">    Бюджет Беспаловского сельского поселения за 2018 год  исполнен по доходам в сумме 4873,30 тыс. руб. или 105,01% от плана. Налоговых и неналоговых доходов поступило в сумме  3213,90 тыс. руб. или 107,78% от уточненного плана. Безвозмездные поступления из бюджетов других уровней исполнены в сумме 1659,40 тыс. руб. и составили 34,05% от общей суммы поступивших доходов бюджета. Расходы бюджета исполнены в сумме 5253,02</w:t>
      </w:r>
      <w:r w:rsidRPr="007727AA">
        <w:rPr>
          <w:b/>
          <w:sz w:val="28"/>
          <w:szCs w:val="28"/>
        </w:rPr>
        <w:t xml:space="preserve"> </w:t>
      </w:r>
      <w:r w:rsidRPr="007727AA">
        <w:rPr>
          <w:sz w:val="28"/>
          <w:szCs w:val="28"/>
        </w:rPr>
        <w:t>тыс. руб. или 95,14% от плана. Таким образом, бюджет исполнен с дефицитом  379,72 тыс. руб.</w:t>
      </w:r>
    </w:p>
    <w:p w:rsidR="007727AA" w:rsidRPr="007727AA" w:rsidRDefault="007727AA" w:rsidP="007727AA">
      <w:pPr>
        <w:jc w:val="both"/>
        <w:rPr>
          <w:sz w:val="28"/>
          <w:szCs w:val="28"/>
        </w:rPr>
      </w:pPr>
      <w:r w:rsidRPr="007727AA">
        <w:rPr>
          <w:sz w:val="28"/>
          <w:szCs w:val="28"/>
        </w:rPr>
        <w:t xml:space="preserve">    Администрацией Беспаловского сельского поселения представлен проект решения от 31.01.2019г. «Об исполнении бюджета Беспаловского сельского поселения Урюпинского муниципального района Волгоградской области за 2018 год» по доходам сумме 4873,30</w:t>
      </w:r>
      <w:r w:rsidRPr="007727AA">
        <w:t xml:space="preserve"> </w:t>
      </w:r>
      <w:r w:rsidRPr="007727AA">
        <w:rPr>
          <w:sz w:val="28"/>
          <w:szCs w:val="28"/>
        </w:rPr>
        <w:t>тыс. руб., по расходам в сумме 5253,02 тыс. руб., с дефицитом бюджета 379,72 тыс. руб.</w:t>
      </w:r>
    </w:p>
    <w:p w:rsidR="007727AA" w:rsidRPr="007727AA" w:rsidRDefault="007727AA" w:rsidP="007727AA">
      <w:pPr>
        <w:jc w:val="both"/>
        <w:rPr>
          <w:sz w:val="28"/>
          <w:szCs w:val="28"/>
        </w:rPr>
      </w:pPr>
      <w:r w:rsidRPr="007727AA">
        <w:rPr>
          <w:sz w:val="28"/>
          <w:szCs w:val="28"/>
        </w:rPr>
        <w:t xml:space="preserve">    Администрация Беспаловского сельского поселения является главным администратором доходов местного бюджета и главным распорядителем бюджетных средств в 2018 году в соответствии решением Совета депутатов Беспаловского сельского поселения от 25.12.2017г. №53/156 «О бюджете Беспаловского сельского поселения на 2018 год и плановый период 2019 и 2020 годов», (код ведомства 942).  </w:t>
      </w:r>
    </w:p>
    <w:p w:rsidR="007727AA" w:rsidRPr="007727AA" w:rsidRDefault="007727AA" w:rsidP="007727AA">
      <w:pPr>
        <w:jc w:val="both"/>
        <w:rPr>
          <w:sz w:val="28"/>
          <w:szCs w:val="28"/>
        </w:rPr>
      </w:pPr>
      <w:r w:rsidRPr="007727AA">
        <w:rPr>
          <w:sz w:val="28"/>
          <w:szCs w:val="28"/>
        </w:rPr>
        <w:t xml:space="preserve">    </w:t>
      </w:r>
      <w:proofErr w:type="gramStart"/>
      <w:r w:rsidRPr="007727AA">
        <w:rPr>
          <w:sz w:val="28"/>
          <w:szCs w:val="28"/>
        </w:rPr>
        <w:t>Норматив расходов на содержание органов местного самоуправления муниципальных образований на 2018 год в соответствии с постановлением администрации Волгоградской области от 26.10.2017 года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 год</w:t>
      </w:r>
      <w:proofErr w:type="gramEnd"/>
      <w:r w:rsidRPr="007727AA">
        <w:rPr>
          <w:sz w:val="28"/>
          <w:szCs w:val="28"/>
        </w:rPr>
        <w:t xml:space="preserve">»  для  Беспаловского  сельского поселения установлен в размере 1950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На основании данных годового отчета кассовые расходы на содержание органов местного самоуправления за 2018 год составили 1913,5</w:t>
      </w:r>
      <w:r w:rsidRPr="007727AA">
        <w:rPr>
          <w:b/>
          <w:sz w:val="28"/>
          <w:szCs w:val="28"/>
        </w:rPr>
        <w:t xml:space="preserve"> </w:t>
      </w:r>
      <w:r w:rsidRPr="007727AA">
        <w:rPr>
          <w:sz w:val="28"/>
          <w:szCs w:val="28"/>
        </w:rPr>
        <w:t xml:space="preserve">тыс. руб. </w:t>
      </w:r>
    </w:p>
    <w:p w:rsidR="007727AA" w:rsidRPr="007727AA" w:rsidRDefault="007727AA" w:rsidP="007727AA">
      <w:pPr>
        <w:jc w:val="both"/>
        <w:rPr>
          <w:sz w:val="28"/>
          <w:szCs w:val="28"/>
        </w:rPr>
      </w:pPr>
    </w:p>
    <w:p w:rsidR="007727AA" w:rsidRPr="007727AA" w:rsidRDefault="007727AA" w:rsidP="007727AA">
      <w:pPr>
        <w:tabs>
          <w:tab w:val="left" w:pos="2280"/>
        </w:tabs>
        <w:jc w:val="center"/>
        <w:rPr>
          <w:b/>
          <w:sz w:val="28"/>
          <w:szCs w:val="28"/>
        </w:rPr>
      </w:pPr>
      <w:r w:rsidRPr="007727AA">
        <w:rPr>
          <w:b/>
          <w:sz w:val="28"/>
          <w:szCs w:val="28"/>
        </w:rPr>
        <w:t>Исполнение доходной части бюджета.</w:t>
      </w:r>
    </w:p>
    <w:p w:rsidR="007727AA" w:rsidRPr="007727AA" w:rsidRDefault="007727AA" w:rsidP="007727AA">
      <w:pPr>
        <w:tabs>
          <w:tab w:val="left" w:pos="2280"/>
        </w:tabs>
        <w:jc w:val="center"/>
        <w:rPr>
          <w:sz w:val="28"/>
          <w:szCs w:val="28"/>
        </w:rPr>
      </w:pPr>
      <w:r w:rsidRPr="007727AA">
        <w:rPr>
          <w:b/>
          <w:sz w:val="28"/>
          <w:szCs w:val="28"/>
        </w:rPr>
        <w:t>Анализ исполнения бюджета по доходам.</w:t>
      </w:r>
    </w:p>
    <w:p w:rsidR="007727AA" w:rsidRPr="007727AA" w:rsidRDefault="007727AA" w:rsidP="007727AA">
      <w:pPr>
        <w:ind w:left="-360"/>
        <w:jc w:val="both"/>
        <w:rPr>
          <w:sz w:val="28"/>
          <w:szCs w:val="28"/>
        </w:rPr>
      </w:pPr>
      <w:r w:rsidRPr="007727AA">
        <w:rPr>
          <w:b/>
          <w:sz w:val="28"/>
          <w:szCs w:val="28"/>
        </w:rPr>
        <w:t xml:space="preserve">    </w:t>
      </w:r>
      <w:r w:rsidRPr="007727AA">
        <w:rPr>
          <w:sz w:val="28"/>
          <w:szCs w:val="28"/>
        </w:rPr>
        <w:t>В соответствии со ст. 41 БК РФ, п.1 ст.71 БК к доходам бюджета относятся налоговые доходы, неналоговые доходы и безвозмездные поступления.</w:t>
      </w:r>
    </w:p>
    <w:p w:rsidR="007727AA" w:rsidRPr="007727AA" w:rsidRDefault="007727AA" w:rsidP="007727AA">
      <w:pPr>
        <w:ind w:left="-360"/>
        <w:jc w:val="both"/>
        <w:rPr>
          <w:sz w:val="28"/>
          <w:szCs w:val="28"/>
        </w:rPr>
      </w:pPr>
      <w:r w:rsidRPr="007727AA">
        <w:rPr>
          <w:sz w:val="28"/>
          <w:szCs w:val="28"/>
        </w:rPr>
        <w:t xml:space="preserve">    Доходы бюджета поселения на 2018 год утверждены первоначально решением Совета Депутатов Беспаловского сельского поселения  от 25.12.2017г. №53/156 «О бюджете Беспаловского сельского поселения на 2018 год и плановый период 2019 и 2020 годов» в сумме 4090,72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w:t>
      </w:r>
    </w:p>
    <w:p w:rsidR="007727AA" w:rsidRPr="007727AA" w:rsidRDefault="007727AA" w:rsidP="007727AA">
      <w:pPr>
        <w:ind w:left="-360"/>
        <w:jc w:val="both"/>
        <w:rPr>
          <w:sz w:val="28"/>
          <w:szCs w:val="28"/>
        </w:rPr>
      </w:pPr>
      <w:r w:rsidRPr="007727AA">
        <w:rPr>
          <w:sz w:val="28"/>
          <w:szCs w:val="28"/>
        </w:rPr>
        <w:t xml:space="preserve">    В течение года план доходов бюджета поселения увеличен на 550,18 тыс. руб., или на 13,45% и составил 4640,90 тыс. руб., при этом увеличились: налоговые доходы на 279,20 тыс. руб., неналоговые доходы на 268,7 тыс. руб.,  безвозмездные поступления на 2,28 тыс. руб. </w:t>
      </w:r>
    </w:p>
    <w:p w:rsidR="007727AA" w:rsidRPr="007727AA" w:rsidRDefault="007727AA" w:rsidP="007727AA">
      <w:pPr>
        <w:ind w:left="-360"/>
        <w:jc w:val="both"/>
        <w:rPr>
          <w:sz w:val="28"/>
          <w:szCs w:val="28"/>
        </w:rPr>
      </w:pPr>
    </w:p>
    <w:p w:rsidR="007727AA" w:rsidRPr="007727AA" w:rsidRDefault="007727AA" w:rsidP="007727AA">
      <w:pPr>
        <w:ind w:left="-360"/>
        <w:jc w:val="both"/>
        <w:rPr>
          <w:sz w:val="28"/>
          <w:szCs w:val="28"/>
        </w:rPr>
      </w:pPr>
    </w:p>
    <w:p w:rsidR="007727AA" w:rsidRPr="007727AA" w:rsidRDefault="007727AA" w:rsidP="007727AA">
      <w:pPr>
        <w:ind w:left="-360"/>
        <w:jc w:val="both"/>
        <w:rPr>
          <w:sz w:val="28"/>
          <w:szCs w:val="28"/>
        </w:rPr>
      </w:pPr>
      <w:r w:rsidRPr="007727AA">
        <w:rPr>
          <w:sz w:val="28"/>
          <w:szCs w:val="28"/>
        </w:rPr>
        <w:t xml:space="preserve">    Фактическое поступление доходов в бюджет Беспаловского сельского поселения в 2018г. представлено в таблице 1.  </w:t>
      </w:r>
    </w:p>
    <w:p w:rsidR="007727AA" w:rsidRPr="007727AA" w:rsidRDefault="007727AA" w:rsidP="007727AA">
      <w:pPr>
        <w:jc w:val="right"/>
        <w:rPr>
          <w:sz w:val="28"/>
          <w:szCs w:val="28"/>
        </w:rPr>
      </w:pPr>
      <w:r w:rsidRPr="007727AA">
        <w:rPr>
          <w:sz w:val="28"/>
          <w:szCs w:val="28"/>
        </w:rPr>
        <w:t>Таблица №1.</w:t>
      </w:r>
    </w:p>
    <w:tbl>
      <w:tblPr>
        <w:tblpPr w:leftFromText="180" w:rightFromText="180" w:vertAnchor="text" w:horzAnchor="margin" w:tblpY="98"/>
        <w:tblW w:w="9468" w:type="dxa"/>
        <w:tblLayout w:type="fixed"/>
        <w:tblLook w:val="0000" w:firstRow="0" w:lastRow="0" w:firstColumn="0" w:lastColumn="0" w:noHBand="0" w:noVBand="0"/>
      </w:tblPr>
      <w:tblGrid>
        <w:gridCol w:w="1636"/>
        <w:gridCol w:w="1690"/>
        <w:gridCol w:w="1207"/>
        <w:gridCol w:w="1363"/>
        <w:gridCol w:w="1352"/>
        <w:gridCol w:w="1231"/>
        <w:gridCol w:w="989"/>
      </w:tblGrid>
      <w:tr w:rsidR="007727AA" w:rsidRPr="007727AA" w:rsidTr="008D3F98">
        <w:trPr>
          <w:trHeight w:val="782"/>
        </w:trPr>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sz w:val="22"/>
                <w:szCs w:val="22"/>
              </w:rPr>
            </w:pPr>
            <w:r w:rsidRPr="007727AA">
              <w:rPr>
                <w:sz w:val="22"/>
                <w:szCs w:val="22"/>
              </w:rPr>
              <w:t xml:space="preserve">    Наименование доходов</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sz w:val="22"/>
                <w:szCs w:val="22"/>
              </w:rPr>
            </w:pPr>
            <w:r w:rsidRPr="007727AA">
              <w:rPr>
                <w:sz w:val="22"/>
                <w:szCs w:val="22"/>
              </w:rPr>
              <w:t>Утвержденный план 2018 год  (тыс. руб.)</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right"/>
              <w:rPr>
                <w:sz w:val="22"/>
                <w:szCs w:val="22"/>
              </w:rPr>
            </w:pPr>
            <w:r w:rsidRPr="007727AA">
              <w:rPr>
                <w:sz w:val="22"/>
                <w:szCs w:val="22"/>
              </w:rPr>
              <w:t>Исполнено  2018 год (</w:t>
            </w:r>
            <w:proofErr w:type="spellStart"/>
            <w:r w:rsidRPr="007727AA">
              <w:rPr>
                <w:sz w:val="22"/>
                <w:szCs w:val="22"/>
              </w:rPr>
              <w:t>тыс</w:t>
            </w:r>
            <w:proofErr w:type="gramStart"/>
            <w:r w:rsidRPr="007727AA">
              <w:rPr>
                <w:sz w:val="22"/>
                <w:szCs w:val="22"/>
              </w:rPr>
              <w:t>.р</w:t>
            </w:r>
            <w:proofErr w:type="gramEnd"/>
            <w:r w:rsidRPr="007727AA">
              <w:rPr>
                <w:sz w:val="22"/>
                <w:szCs w:val="22"/>
              </w:rPr>
              <w:t>уб</w:t>
            </w:r>
            <w:proofErr w:type="spellEnd"/>
            <w:r w:rsidRPr="007727AA">
              <w:rPr>
                <w:sz w:val="22"/>
                <w:szCs w:val="22"/>
              </w:rPr>
              <w:t>.)</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sz w:val="22"/>
                <w:szCs w:val="22"/>
              </w:rPr>
            </w:pPr>
            <w:r w:rsidRPr="007727AA">
              <w:rPr>
                <w:sz w:val="22"/>
                <w:szCs w:val="22"/>
              </w:rPr>
              <w:t xml:space="preserve">     %</w:t>
            </w:r>
          </w:p>
          <w:p w:rsidR="007727AA" w:rsidRPr="007727AA" w:rsidRDefault="007727AA" w:rsidP="007727AA">
            <w:pPr>
              <w:ind w:left="-360"/>
              <w:jc w:val="right"/>
              <w:rPr>
                <w:sz w:val="22"/>
                <w:szCs w:val="22"/>
              </w:rPr>
            </w:pPr>
            <w:r w:rsidRPr="007727AA">
              <w:rPr>
                <w:sz w:val="22"/>
                <w:szCs w:val="22"/>
              </w:rPr>
              <w:t xml:space="preserve"> Исполнение     </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right"/>
              <w:rPr>
                <w:sz w:val="22"/>
                <w:szCs w:val="22"/>
              </w:rPr>
            </w:pPr>
            <w:r w:rsidRPr="007727AA">
              <w:rPr>
                <w:sz w:val="22"/>
                <w:szCs w:val="22"/>
              </w:rPr>
              <w:t xml:space="preserve">    Исполнено    2017 год (</w:t>
            </w:r>
            <w:proofErr w:type="spellStart"/>
            <w:r w:rsidRPr="007727AA">
              <w:rPr>
                <w:sz w:val="22"/>
                <w:szCs w:val="22"/>
              </w:rPr>
              <w:t>тыс</w:t>
            </w:r>
            <w:proofErr w:type="gramStart"/>
            <w:r w:rsidRPr="007727AA">
              <w:rPr>
                <w:sz w:val="22"/>
                <w:szCs w:val="22"/>
              </w:rPr>
              <w:t>.р</w:t>
            </w:r>
            <w:proofErr w:type="gramEnd"/>
            <w:r w:rsidRPr="007727AA">
              <w:rPr>
                <w:sz w:val="22"/>
                <w:szCs w:val="22"/>
              </w:rPr>
              <w:t>уб</w:t>
            </w:r>
            <w:proofErr w:type="spellEnd"/>
            <w:r w:rsidRPr="007727AA">
              <w:rPr>
                <w:sz w:val="22"/>
                <w:szCs w:val="22"/>
              </w:rPr>
              <w:t>.)</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sz w:val="22"/>
                <w:szCs w:val="22"/>
              </w:rPr>
            </w:pPr>
          </w:p>
          <w:p w:rsidR="007727AA" w:rsidRPr="007727AA" w:rsidRDefault="007727AA" w:rsidP="007727AA">
            <w:pPr>
              <w:rPr>
                <w:sz w:val="22"/>
                <w:szCs w:val="22"/>
              </w:rPr>
            </w:pPr>
            <w:r w:rsidRPr="007727AA">
              <w:rPr>
                <w:sz w:val="22"/>
                <w:szCs w:val="22"/>
              </w:rPr>
              <w:t xml:space="preserve">  Разница</w:t>
            </w:r>
          </w:p>
          <w:p w:rsidR="007727AA" w:rsidRPr="007727AA" w:rsidRDefault="007727AA" w:rsidP="007727AA">
            <w:pPr>
              <w:rPr>
                <w:sz w:val="22"/>
                <w:szCs w:val="22"/>
              </w:rPr>
            </w:pPr>
            <w:r w:rsidRPr="007727AA">
              <w:rPr>
                <w:sz w:val="22"/>
                <w:szCs w:val="22"/>
              </w:rPr>
              <w:t>2018-2017</w:t>
            </w:r>
          </w:p>
          <w:p w:rsidR="007727AA" w:rsidRPr="007727AA" w:rsidRDefault="007727AA" w:rsidP="007727AA">
            <w:pPr>
              <w:rPr>
                <w:sz w:val="22"/>
                <w:szCs w:val="22"/>
              </w:rPr>
            </w:pPr>
            <w:r w:rsidRPr="007727AA">
              <w:rPr>
                <w:sz w:val="22"/>
                <w:szCs w:val="22"/>
              </w:rPr>
              <w:t xml:space="preserve">      </w:t>
            </w:r>
            <w:proofErr w:type="spellStart"/>
            <w:r w:rsidRPr="007727AA">
              <w:rPr>
                <w:sz w:val="22"/>
                <w:szCs w:val="22"/>
              </w:rPr>
              <w:t>г.г</w:t>
            </w:r>
            <w:proofErr w:type="spellEnd"/>
            <w:r w:rsidRPr="007727AA">
              <w:rPr>
                <w:sz w:val="22"/>
                <w:szCs w:val="22"/>
              </w:rPr>
              <w:t>.                                                 (</w:t>
            </w:r>
            <w:proofErr w:type="spellStart"/>
            <w:r w:rsidRPr="007727AA">
              <w:rPr>
                <w:sz w:val="22"/>
                <w:szCs w:val="22"/>
              </w:rPr>
              <w:t>тыс</w:t>
            </w:r>
            <w:proofErr w:type="gramStart"/>
            <w:r w:rsidRPr="007727AA">
              <w:rPr>
                <w:sz w:val="22"/>
                <w:szCs w:val="22"/>
              </w:rPr>
              <w:t>.р</w:t>
            </w:r>
            <w:proofErr w:type="gramEnd"/>
            <w:r w:rsidRPr="007727AA">
              <w:rPr>
                <w:sz w:val="22"/>
                <w:szCs w:val="22"/>
              </w:rPr>
              <w:t>уб</w:t>
            </w:r>
            <w:proofErr w:type="spellEnd"/>
            <w:r w:rsidRPr="007727AA">
              <w:rPr>
                <w:sz w:val="22"/>
                <w:szCs w:val="22"/>
              </w:rPr>
              <w:t>.)</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sz w:val="22"/>
                <w:szCs w:val="22"/>
              </w:rPr>
            </w:pPr>
            <w:r w:rsidRPr="007727AA">
              <w:rPr>
                <w:sz w:val="22"/>
                <w:szCs w:val="22"/>
              </w:rPr>
              <w:t>(%)                  роста                   к            2017</w:t>
            </w:r>
          </w:p>
          <w:p w:rsidR="007727AA" w:rsidRPr="007727AA" w:rsidRDefault="007727AA" w:rsidP="007727AA">
            <w:pPr>
              <w:ind w:left="-360"/>
              <w:jc w:val="center"/>
              <w:rPr>
                <w:sz w:val="22"/>
                <w:szCs w:val="22"/>
              </w:rPr>
            </w:pPr>
            <w:r w:rsidRPr="007727AA">
              <w:rPr>
                <w:sz w:val="22"/>
                <w:szCs w:val="22"/>
              </w:rPr>
              <w:t xml:space="preserve"> году</w:t>
            </w:r>
          </w:p>
        </w:tc>
      </w:tr>
      <w:tr w:rsidR="007727AA" w:rsidRPr="007727AA" w:rsidTr="008D3F98">
        <w:trPr>
          <w:trHeight w:val="343"/>
        </w:trPr>
        <w:tc>
          <w:tcPr>
            <w:tcW w:w="1636" w:type="dxa"/>
            <w:vMerge/>
            <w:tcBorders>
              <w:top w:val="single" w:sz="4" w:space="0" w:color="auto"/>
              <w:left w:val="single" w:sz="4" w:space="0" w:color="auto"/>
              <w:bottom w:val="single" w:sz="4" w:space="0" w:color="auto"/>
              <w:right w:val="single" w:sz="4" w:space="0" w:color="auto"/>
            </w:tcBorders>
            <w:vAlign w:val="center"/>
          </w:tcPr>
          <w:p w:rsidR="007727AA" w:rsidRPr="007727AA" w:rsidRDefault="007727AA" w:rsidP="007727AA">
            <w:pPr>
              <w:ind w:left="-360"/>
              <w:jc w:val="center"/>
              <w:rPr>
                <w:sz w:val="22"/>
                <w:szCs w:val="22"/>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7727AA" w:rsidRPr="007727AA" w:rsidRDefault="007727AA" w:rsidP="007727AA">
            <w:pPr>
              <w:ind w:left="-360"/>
              <w:jc w:val="center"/>
              <w:rPr>
                <w:sz w:val="22"/>
                <w:szCs w:val="22"/>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7727AA" w:rsidRPr="007727AA" w:rsidRDefault="007727AA" w:rsidP="007727AA">
            <w:pPr>
              <w:ind w:left="-360"/>
              <w:jc w:val="center"/>
              <w:rPr>
                <w:sz w:val="22"/>
                <w:szCs w:val="22"/>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7727AA" w:rsidRPr="007727AA" w:rsidRDefault="007727AA" w:rsidP="007727AA">
            <w:pPr>
              <w:ind w:left="-360"/>
              <w:jc w:val="center"/>
              <w:rPr>
                <w:sz w:val="22"/>
                <w:szCs w:val="22"/>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7727AA" w:rsidRPr="007727AA" w:rsidRDefault="007727AA" w:rsidP="007727AA">
            <w:pPr>
              <w:ind w:left="-360"/>
              <w:jc w:val="center"/>
              <w:rPr>
                <w:sz w:val="22"/>
                <w:szCs w:val="22"/>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7727AA" w:rsidRPr="007727AA" w:rsidRDefault="007727AA" w:rsidP="007727AA">
            <w:pPr>
              <w:ind w:left="-360"/>
              <w:jc w:val="center"/>
              <w:rPr>
                <w:sz w:val="22"/>
                <w:szCs w:val="22"/>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7727AA" w:rsidRPr="007727AA" w:rsidRDefault="007727AA" w:rsidP="007727AA">
            <w:pPr>
              <w:ind w:left="-360"/>
              <w:jc w:val="center"/>
              <w:rPr>
                <w:sz w:val="22"/>
                <w:szCs w:val="22"/>
              </w:rPr>
            </w:pPr>
          </w:p>
        </w:tc>
      </w:tr>
      <w:tr w:rsidR="007727AA" w:rsidRPr="007727AA" w:rsidTr="008D3F98">
        <w:trPr>
          <w:trHeight w:val="343"/>
        </w:trPr>
        <w:tc>
          <w:tcPr>
            <w:tcW w:w="1636" w:type="dxa"/>
            <w:tcBorders>
              <w:top w:val="nil"/>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sz w:val="22"/>
                <w:szCs w:val="22"/>
              </w:rPr>
            </w:pPr>
            <w:r w:rsidRPr="007727AA">
              <w:rPr>
                <w:sz w:val="22"/>
                <w:szCs w:val="22"/>
              </w:rPr>
              <w:t>Налоговые</w:t>
            </w:r>
          </w:p>
          <w:p w:rsidR="007727AA" w:rsidRPr="007727AA" w:rsidRDefault="007727AA" w:rsidP="007727AA">
            <w:pPr>
              <w:ind w:left="-360"/>
              <w:jc w:val="center"/>
              <w:rPr>
                <w:sz w:val="22"/>
                <w:szCs w:val="22"/>
              </w:rPr>
            </w:pPr>
            <w:r w:rsidRPr="007727AA">
              <w:rPr>
                <w:sz w:val="22"/>
                <w:szCs w:val="22"/>
              </w:rPr>
              <w:t>доходы</w:t>
            </w:r>
          </w:p>
        </w:tc>
        <w:tc>
          <w:tcPr>
            <w:tcW w:w="1690"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2713,20</w:t>
            </w:r>
          </w:p>
        </w:tc>
        <w:tc>
          <w:tcPr>
            <w:tcW w:w="1207"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 xml:space="preserve">   2951,60</w:t>
            </w:r>
          </w:p>
        </w:tc>
        <w:tc>
          <w:tcPr>
            <w:tcW w:w="1363"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108,79</w:t>
            </w:r>
          </w:p>
        </w:tc>
        <w:tc>
          <w:tcPr>
            <w:tcW w:w="1352"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2697,37</w:t>
            </w:r>
          </w:p>
        </w:tc>
        <w:tc>
          <w:tcPr>
            <w:tcW w:w="1231"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+254,23</w:t>
            </w:r>
          </w:p>
        </w:tc>
        <w:tc>
          <w:tcPr>
            <w:tcW w:w="989"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9,43</w:t>
            </w:r>
          </w:p>
        </w:tc>
      </w:tr>
      <w:tr w:rsidR="007727AA" w:rsidRPr="007727AA" w:rsidTr="008D3F98">
        <w:trPr>
          <w:trHeight w:val="332"/>
        </w:trPr>
        <w:tc>
          <w:tcPr>
            <w:tcW w:w="1636" w:type="dxa"/>
            <w:tcBorders>
              <w:top w:val="nil"/>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sz w:val="22"/>
                <w:szCs w:val="22"/>
              </w:rPr>
            </w:pPr>
            <w:r w:rsidRPr="007727AA">
              <w:rPr>
                <w:sz w:val="22"/>
                <w:szCs w:val="22"/>
              </w:rPr>
              <w:t>Неналоговые доходы</w:t>
            </w:r>
          </w:p>
        </w:tc>
        <w:tc>
          <w:tcPr>
            <w:tcW w:w="1690"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 xml:space="preserve"> 268,70</w:t>
            </w:r>
          </w:p>
        </w:tc>
        <w:tc>
          <w:tcPr>
            <w:tcW w:w="1207"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 xml:space="preserve">    262,30</w:t>
            </w:r>
          </w:p>
        </w:tc>
        <w:tc>
          <w:tcPr>
            <w:tcW w:w="1363"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 xml:space="preserve">  97,62</w:t>
            </w:r>
          </w:p>
        </w:tc>
        <w:tc>
          <w:tcPr>
            <w:tcW w:w="1352"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265,14</w:t>
            </w:r>
          </w:p>
        </w:tc>
        <w:tc>
          <w:tcPr>
            <w:tcW w:w="1231"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-2,84</w:t>
            </w:r>
          </w:p>
        </w:tc>
        <w:tc>
          <w:tcPr>
            <w:tcW w:w="989"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w:t>
            </w:r>
          </w:p>
        </w:tc>
      </w:tr>
      <w:tr w:rsidR="007727AA" w:rsidRPr="007727AA" w:rsidTr="008D3F98">
        <w:trPr>
          <w:trHeight w:val="393"/>
        </w:trPr>
        <w:tc>
          <w:tcPr>
            <w:tcW w:w="1636" w:type="dxa"/>
            <w:tcBorders>
              <w:top w:val="nil"/>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sz w:val="22"/>
                <w:szCs w:val="22"/>
              </w:rPr>
            </w:pPr>
            <w:r w:rsidRPr="007727AA">
              <w:rPr>
                <w:sz w:val="22"/>
                <w:szCs w:val="22"/>
              </w:rPr>
              <w:t xml:space="preserve">    Безвозмездные поступления</w:t>
            </w:r>
          </w:p>
        </w:tc>
        <w:tc>
          <w:tcPr>
            <w:tcW w:w="1690"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1659,00</w:t>
            </w:r>
          </w:p>
        </w:tc>
        <w:tc>
          <w:tcPr>
            <w:tcW w:w="1207"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 xml:space="preserve">   1659,40</w:t>
            </w:r>
          </w:p>
        </w:tc>
        <w:tc>
          <w:tcPr>
            <w:tcW w:w="1363"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100,02</w:t>
            </w:r>
          </w:p>
        </w:tc>
        <w:tc>
          <w:tcPr>
            <w:tcW w:w="1352"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1711,52</w:t>
            </w:r>
          </w:p>
        </w:tc>
        <w:tc>
          <w:tcPr>
            <w:tcW w:w="1231"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-52,12</w:t>
            </w:r>
          </w:p>
        </w:tc>
        <w:tc>
          <w:tcPr>
            <w:tcW w:w="989"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sz w:val="22"/>
                <w:szCs w:val="22"/>
              </w:rPr>
            </w:pPr>
            <w:r w:rsidRPr="007727AA">
              <w:rPr>
                <w:sz w:val="22"/>
                <w:szCs w:val="22"/>
              </w:rPr>
              <w:t>-</w:t>
            </w:r>
          </w:p>
        </w:tc>
      </w:tr>
      <w:tr w:rsidR="007727AA" w:rsidRPr="007727AA" w:rsidTr="008D3F98">
        <w:trPr>
          <w:trHeight w:val="404"/>
        </w:trPr>
        <w:tc>
          <w:tcPr>
            <w:tcW w:w="1636" w:type="dxa"/>
            <w:tcBorders>
              <w:top w:val="nil"/>
              <w:left w:val="single" w:sz="4" w:space="0" w:color="auto"/>
              <w:bottom w:val="single" w:sz="4" w:space="0" w:color="auto"/>
              <w:right w:val="single" w:sz="4" w:space="0" w:color="auto"/>
            </w:tcBorders>
            <w:shd w:val="clear" w:color="auto" w:fill="auto"/>
            <w:vAlign w:val="bottom"/>
          </w:tcPr>
          <w:p w:rsidR="007727AA" w:rsidRPr="007727AA" w:rsidRDefault="007727AA" w:rsidP="007727AA">
            <w:pPr>
              <w:ind w:left="-360"/>
              <w:jc w:val="center"/>
              <w:rPr>
                <w:bCs/>
                <w:sz w:val="22"/>
                <w:szCs w:val="22"/>
              </w:rPr>
            </w:pPr>
            <w:r w:rsidRPr="007727AA">
              <w:rPr>
                <w:bCs/>
                <w:sz w:val="22"/>
                <w:szCs w:val="22"/>
              </w:rPr>
              <w:t>Итого</w:t>
            </w:r>
          </w:p>
        </w:tc>
        <w:tc>
          <w:tcPr>
            <w:tcW w:w="1690"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bCs/>
                <w:sz w:val="22"/>
                <w:szCs w:val="22"/>
              </w:rPr>
            </w:pPr>
            <w:r w:rsidRPr="007727AA">
              <w:rPr>
                <w:bCs/>
                <w:sz w:val="22"/>
                <w:szCs w:val="22"/>
              </w:rPr>
              <w:t>4640,90</w:t>
            </w:r>
          </w:p>
        </w:tc>
        <w:tc>
          <w:tcPr>
            <w:tcW w:w="1207"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bCs/>
                <w:sz w:val="22"/>
                <w:szCs w:val="22"/>
              </w:rPr>
            </w:pPr>
            <w:r w:rsidRPr="007727AA">
              <w:rPr>
                <w:bCs/>
                <w:sz w:val="22"/>
                <w:szCs w:val="22"/>
              </w:rPr>
              <w:t xml:space="preserve">    4873,30</w:t>
            </w:r>
          </w:p>
        </w:tc>
        <w:tc>
          <w:tcPr>
            <w:tcW w:w="1363"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bCs/>
                <w:sz w:val="22"/>
                <w:szCs w:val="22"/>
              </w:rPr>
            </w:pPr>
            <w:r w:rsidRPr="007727AA">
              <w:rPr>
                <w:bCs/>
                <w:sz w:val="22"/>
                <w:szCs w:val="22"/>
              </w:rPr>
              <w:t>105,01</w:t>
            </w:r>
          </w:p>
        </w:tc>
        <w:tc>
          <w:tcPr>
            <w:tcW w:w="1352"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bCs/>
                <w:sz w:val="22"/>
                <w:szCs w:val="22"/>
              </w:rPr>
            </w:pPr>
            <w:r w:rsidRPr="007727AA">
              <w:rPr>
                <w:bCs/>
                <w:sz w:val="22"/>
                <w:szCs w:val="22"/>
              </w:rPr>
              <w:t>4674,03</w:t>
            </w:r>
          </w:p>
        </w:tc>
        <w:tc>
          <w:tcPr>
            <w:tcW w:w="1231"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bCs/>
                <w:sz w:val="22"/>
                <w:szCs w:val="22"/>
              </w:rPr>
            </w:pPr>
            <w:r w:rsidRPr="007727AA">
              <w:rPr>
                <w:bCs/>
                <w:sz w:val="22"/>
                <w:szCs w:val="22"/>
              </w:rPr>
              <w:t>+199,27</w:t>
            </w:r>
          </w:p>
        </w:tc>
        <w:tc>
          <w:tcPr>
            <w:tcW w:w="989" w:type="dxa"/>
            <w:tcBorders>
              <w:top w:val="nil"/>
              <w:left w:val="nil"/>
              <w:bottom w:val="single" w:sz="4" w:space="0" w:color="auto"/>
              <w:right w:val="single" w:sz="4" w:space="0" w:color="auto"/>
            </w:tcBorders>
            <w:shd w:val="clear" w:color="auto" w:fill="auto"/>
            <w:noWrap/>
            <w:vAlign w:val="bottom"/>
          </w:tcPr>
          <w:p w:rsidR="007727AA" w:rsidRPr="007727AA" w:rsidRDefault="007727AA" w:rsidP="007727AA">
            <w:pPr>
              <w:ind w:left="-360"/>
              <w:jc w:val="center"/>
              <w:rPr>
                <w:bCs/>
                <w:sz w:val="22"/>
                <w:szCs w:val="22"/>
              </w:rPr>
            </w:pPr>
            <w:r w:rsidRPr="007727AA">
              <w:rPr>
                <w:bCs/>
                <w:sz w:val="22"/>
                <w:szCs w:val="22"/>
              </w:rPr>
              <w:t>4,27</w:t>
            </w:r>
          </w:p>
        </w:tc>
      </w:tr>
    </w:tbl>
    <w:p w:rsidR="007727AA" w:rsidRPr="007727AA" w:rsidRDefault="007727AA" w:rsidP="007727AA">
      <w:pPr>
        <w:ind w:left="-360"/>
        <w:jc w:val="both"/>
        <w:rPr>
          <w:sz w:val="28"/>
          <w:szCs w:val="28"/>
        </w:rPr>
      </w:pPr>
    </w:p>
    <w:p w:rsidR="007727AA" w:rsidRPr="007727AA" w:rsidRDefault="007727AA" w:rsidP="007727AA">
      <w:pPr>
        <w:jc w:val="both"/>
        <w:rPr>
          <w:sz w:val="28"/>
          <w:szCs w:val="28"/>
        </w:rPr>
      </w:pPr>
      <w:r w:rsidRPr="007727AA">
        <w:rPr>
          <w:sz w:val="28"/>
          <w:szCs w:val="28"/>
        </w:rPr>
        <w:t xml:space="preserve">    По данным отчета  об исполнении  бюджета Беспаловского сельского поселения за 2018 год фактически поступило доходов 4873,30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или 105,01% к утвержденным бюджетным назначениям, из них:</w:t>
      </w:r>
    </w:p>
    <w:p w:rsidR="007727AA" w:rsidRPr="007727AA" w:rsidRDefault="007727AA" w:rsidP="007727AA">
      <w:pPr>
        <w:jc w:val="both"/>
        <w:rPr>
          <w:sz w:val="28"/>
          <w:szCs w:val="28"/>
        </w:rPr>
      </w:pPr>
      <w:r w:rsidRPr="007727AA">
        <w:rPr>
          <w:sz w:val="28"/>
          <w:szCs w:val="28"/>
        </w:rPr>
        <w:t>-налоговых доходов 2951,60 тыс. руб., или 108,79% к уточненному плану;</w:t>
      </w:r>
    </w:p>
    <w:p w:rsidR="007727AA" w:rsidRPr="007727AA" w:rsidRDefault="007727AA" w:rsidP="007727AA">
      <w:pPr>
        <w:jc w:val="both"/>
        <w:rPr>
          <w:sz w:val="28"/>
          <w:szCs w:val="28"/>
        </w:rPr>
      </w:pPr>
      <w:r w:rsidRPr="007727AA">
        <w:rPr>
          <w:sz w:val="28"/>
          <w:szCs w:val="28"/>
        </w:rPr>
        <w:t>-неналоговых доходов  262,30 тыс. руб., или 97,62% к уточненному плану;</w:t>
      </w:r>
    </w:p>
    <w:p w:rsidR="007727AA" w:rsidRPr="007727AA" w:rsidRDefault="007727AA" w:rsidP="007727AA">
      <w:pPr>
        <w:jc w:val="both"/>
        <w:rPr>
          <w:sz w:val="28"/>
          <w:szCs w:val="28"/>
        </w:rPr>
      </w:pPr>
      <w:r w:rsidRPr="007727AA">
        <w:rPr>
          <w:sz w:val="28"/>
          <w:szCs w:val="28"/>
        </w:rPr>
        <w:t xml:space="preserve">-безвозмездных поступлений 1659,40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или 100,02% к уточненному плану и составил 34,05% от общей суммы поступивших доходов бюджета.</w:t>
      </w:r>
    </w:p>
    <w:p w:rsidR="007727AA" w:rsidRPr="007727AA" w:rsidRDefault="007727AA" w:rsidP="007727AA">
      <w:pPr>
        <w:jc w:val="both"/>
        <w:rPr>
          <w:sz w:val="28"/>
          <w:szCs w:val="28"/>
        </w:rPr>
      </w:pPr>
    </w:p>
    <w:p w:rsidR="007727AA" w:rsidRPr="007727AA" w:rsidRDefault="007727AA" w:rsidP="007727AA">
      <w:pPr>
        <w:jc w:val="center"/>
        <w:rPr>
          <w:sz w:val="28"/>
          <w:szCs w:val="28"/>
        </w:rPr>
      </w:pPr>
      <w:r w:rsidRPr="007727AA">
        <w:rPr>
          <w:b/>
          <w:sz w:val="28"/>
          <w:szCs w:val="28"/>
        </w:rPr>
        <w:t>Налоговые доходы.</w:t>
      </w:r>
    </w:p>
    <w:p w:rsidR="007727AA" w:rsidRPr="007727AA" w:rsidRDefault="007727AA" w:rsidP="007727AA">
      <w:pPr>
        <w:jc w:val="both"/>
        <w:rPr>
          <w:sz w:val="28"/>
          <w:szCs w:val="28"/>
        </w:rPr>
      </w:pPr>
      <w:r w:rsidRPr="007727AA">
        <w:rPr>
          <w:b/>
          <w:sz w:val="28"/>
          <w:szCs w:val="28"/>
        </w:rPr>
        <w:t xml:space="preserve">    </w:t>
      </w:r>
      <w:r w:rsidRPr="007727AA">
        <w:rPr>
          <w:sz w:val="28"/>
          <w:szCs w:val="28"/>
        </w:rPr>
        <w:t>На территории Беспаловского сельского поселения  основными источниками формирования доходной части бюджетной системы являются:</w:t>
      </w:r>
    </w:p>
    <w:p w:rsidR="007727AA" w:rsidRPr="007727AA" w:rsidRDefault="007727AA" w:rsidP="007727AA">
      <w:pPr>
        <w:jc w:val="both"/>
        <w:rPr>
          <w:sz w:val="28"/>
          <w:szCs w:val="28"/>
        </w:rPr>
      </w:pPr>
      <w:r w:rsidRPr="007727AA">
        <w:rPr>
          <w:sz w:val="28"/>
          <w:szCs w:val="28"/>
        </w:rPr>
        <w:t>- налог на доходы физических лиц;</w:t>
      </w:r>
    </w:p>
    <w:p w:rsidR="007727AA" w:rsidRPr="007727AA" w:rsidRDefault="007727AA" w:rsidP="007727AA">
      <w:pPr>
        <w:jc w:val="both"/>
        <w:rPr>
          <w:sz w:val="28"/>
          <w:szCs w:val="28"/>
        </w:rPr>
      </w:pPr>
      <w:r w:rsidRPr="007727AA">
        <w:rPr>
          <w:sz w:val="28"/>
          <w:szCs w:val="28"/>
        </w:rPr>
        <w:t>-акцизы по подакцизным товарам (продукции), производимым на территории РФ;</w:t>
      </w:r>
    </w:p>
    <w:p w:rsidR="007727AA" w:rsidRPr="007727AA" w:rsidRDefault="007727AA" w:rsidP="007727AA">
      <w:pPr>
        <w:jc w:val="both"/>
        <w:rPr>
          <w:sz w:val="28"/>
          <w:szCs w:val="28"/>
        </w:rPr>
      </w:pPr>
      <w:r w:rsidRPr="007727AA">
        <w:rPr>
          <w:sz w:val="28"/>
          <w:szCs w:val="28"/>
        </w:rPr>
        <w:t>- налог на имущество физических лиц;</w:t>
      </w:r>
    </w:p>
    <w:p w:rsidR="007727AA" w:rsidRPr="007727AA" w:rsidRDefault="007727AA" w:rsidP="007727AA">
      <w:pPr>
        <w:jc w:val="both"/>
        <w:rPr>
          <w:sz w:val="28"/>
          <w:szCs w:val="28"/>
        </w:rPr>
      </w:pPr>
      <w:r w:rsidRPr="007727AA">
        <w:rPr>
          <w:sz w:val="28"/>
          <w:szCs w:val="28"/>
        </w:rPr>
        <w:t>- земельный налог;</w:t>
      </w:r>
    </w:p>
    <w:p w:rsidR="007727AA" w:rsidRPr="007727AA" w:rsidRDefault="007727AA" w:rsidP="007727AA">
      <w:pPr>
        <w:jc w:val="both"/>
        <w:rPr>
          <w:sz w:val="28"/>
          <w:szCs w:val="28"/>
        </w:rPr>
      </w:pPr>
      <w:r w:rsidRPr="007727AA">
        <w:rPr>
          <w:sz w:val="28"/>
          <w:szCs w:val="28"/>
        </w:rPr>
        <w:t>-единый сельскохозяйственный налог.</w:t>
      </w:r>
    </w:p>
    <w:p w:rsidR="007727AA" w:rsidRPr="007727AA" w:rsidRDefault="007727AA" w:rsidP="007727AA">
      <w:pPr>
        <w:jc w:val="both"/>
        <w:rPr>
          <w:sz w:val="28"/>
          <w:szCs w:val="28"/>
        </w:rPr>
      </w:pPr>
      <w:r w:rsidRPr="007727AA">
        <w:rPr>
          <w:sz w:val="28"/>
          <w:szCs w:val="28"/>
        </w:rPr>
        <w:t xml:space="preserve">    По данным отчета об исполнении бюджета за 2018 год налоговых доходов поступило 2951,60 тыс. руб. Наибольшую долю в налоговых поступлениях  бюджета поселения занимают: </w:t>
      </w:r>
    </w:p>
    <w:p w:rsidR="007727AA" w:rsidRPr="007727AA" w:rsidRDefault="007727AA" w:rsidP="007727AA">
      <w:pPr>
        <w:jc w:val="both"/>
        <w:rPr>
          <w:sz w:val="28"/>
          <w:szCs w:val="28"/>
        </w:rPr>
      </w:pPr>
      <w:r w:rsidRPr="007727AA">
        <w:rPr>
          <w:sz w:val="28"/>
          <w:szCs w:val="28"/>
        </w:rPr>
        <w:t xml:space="preserve">-земельный налог 1380,30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или 46,8% всех налоговых поступлений;</w:t>
      </w:r>
    </w:p>
    <w:p w:rsidR="007727AA" w:rsidRPr="007727AA" w:rsidRDefault="007727AA" w:rsidP="007727AA">
      <w:pPr>
        <w:jc w:val="both"/>
        <w:rPr>
          <w:sz w:val="28"/>
          <w:szCs w:val="28"/>
        </w:rPr>
      </w:pPr>
      <w:r w:rsidRPr="007727AA">
        <w:rPr>
          <w:sz w:val="28"/>
          <w:szCs w:val="28"/>
        </w:rPr>
        <w:t xml:space="preserve">-налог на доходы физических лиц 618,10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или 20,9% всех налоговых поступлений;</w:t>
      </w:r>
    </w:p>
    <w:p w:rsidR="007727AA" w:rsidRPr="007727AA" w:rsidRDefault="007727AA" w:rsidP="007727AA">
      <w:pPr>
        <w:jc w:val="both"/>
        <w:rPr>
          <w:sz w:val="28"/>
          <w:szCs w:val="28"/>
        </w:rPr>
      </w:pPr>
      <w:r w:rsidRPr="007727AA">
        <w:rPr>
          <w:sz w:val="28"/>
          <w:szCs w:val="28"/>
        </w:rPr>
        <w:t>-акцизы по подакцизным товарам (продукции), производимым на территории РФ 469,9 тыс. руб., или 15,9% всех налоговых поступлений;</w:t>
      </w:r>
    </w:p>
    <w:p w:rsidR="007727AA" w:rsidRPr="007727AA" w:rsidRDefault="007727AA" w:rsidP="007727AA">
      <w:pPr>
        <w:jc w:val="both"/>
        <w:rPr>
          <w:sz w:val="28"/>
          <w:szCs w:val="28"/>
        </w:rPr>
      </w:pPr>
      <w:r w:rsidRPr="007727AA">
        <w:rPr>
          <w:sz w:val="28"/>
          <w:szCs w:val="28"/>
        </w:rPr>
        <w:t xml:space="preserve">-единый сельскохозяйственный налог 466,20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или 15,8% всех налоговых поступлений;</w:t>
      </w:r>
    </w:p>
    <w:p w:rsidR="007727AA" w:rsidRPr="007727AA" w:rsidRDefault="007727AA" w:rsidP="007727AA">
      <w:pPr>
        <w:jc w:val="both"/>
        <w:rPr>
          <w:sz w:val="28"/>
          <w:szCs w:val="28"/>
          <w:highlight w:val="yellow"/>
        </w:rPr>
      </w:pPr>
      <w:r w:rsidRPr="007727AA">
        <w:rPr>
          <w:sz w:val="28"/>
          <w:szCs w:val="28"/>
        </w:rPr>
        <w:t xml:space="preserve">-налог на имущество физических лиц  17,1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или 0,5% всех налоговых поступлений.</w:t>
      </w:r>
    </w:p>
    <w:p w:rsidR="007727AA" w:rsidRPr="007727AA" w:rsidRDefault="007727AA" w:rsidP="007727AA">
      <w:pPr>
        <w:jc w:val="center"/>
        <w:rPr>
          <w:b/>
          <w:sz w:val="28"/>
          <w:szCs w:val="28"/>
        </w:rPr>
      </w:pPr>
      <w:r w:rsidRPr="007727AA">
        <w:rPr>
          <w:b/>
          <w:sz w:val="28"/>
          <w:szCs w:val="28"/>
        </w:rPr>
        <w:t>Неналоговые доходы.</w:t>
      </w:r>
    </w:p>
    <w:p w:rsidR="007727AA" w:rsidRPr="007727AA" w:rsidRDefault="007727AA" w:rsidP="007727AA">
      <w:pPr>
        <w:jc w:val="both"/>
        <w:rPr>
          <w:sz w:val="28"/>
          <w:szCs w:val="28"/>
        </w:rPr>
      </w:pPr>
      <w:r w:rsidRPr="007727AA">
        <w:rPr>
          <w:sz w:val="28"/>
          <w:szCs w:val="28"/>
        </w:rPr>
        <w:t xml:space="preserve">    В 201</w:t>
      </w:r>
      <w:r w:rsidR="0076205B">
        <w:rPr>
          <w:sz w:val="28"/>
          <w:szCs w:val="28"/>
        </w:rPr>
        <w:t>8</w:t>
      </w:r>
      <w:r w:rsidRPr="007727AA">
        <w:rPr>
          <w:sz w:val="28"/>
          <w:szCs w:val="28"/>
        </w:rPr>
        <w:t xml:space="preserve"> году неналоговые доходы поступили в бюджет в сумме 262,30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из них:</w:t>
      </w:r>
    </w:p>
    <w:p w:rsidR="007727AA" w:rsidRPr="007727AA" w:rsidRDefault="007727AA" w:rsidP="007727AA">
      <w:pPr>
        <w:jc w:val="both"/>
        <w:rPr>
          <w:sz w:val="28"/>
          <w:szCs w:val="28"/>
        </w:rPr>
      </w:pPr>
      <w:r w:rsidRPr="007727AA">
        <w:rPr>
          <w:sz w:val="28"/>
          <w:szCs w:val="28"/>
        </w:rPr>
        <w:t xml:space="preserve">-доходы от оказания платных услуг в сумме 267,50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(предоставление коммунальных услуг населению);</w:t>
      </w:r>
    </w:p>
    <w:p w:rsidR="007727AA" w:rsidRPr="007727AA" w:rsidRDefault="007727AA" w:rsidP="007727AA">
      <w:pPr>
        <w:jc w:val="both"/>
        <w:rPr>
          <w:sz w:val="28"/>
          <w:szCs w:val="28"/>
        </w:rPr>
      </w:pPr>
      <w:r w:rsidRPr="007727AA">
        <w:rPr>
          <w:sz w:val="28"/>
          <w:szCs w:val="28"/>
        </w:rPr>
        <w:t xml:space="preserve">- прочие доходы от компенсации затрат бюджета поселения 1,20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xml:space="preserve">.; </w:t>
      </w:r>
    </w:p>
    <w:p w:rsidR="007727AA" w:rsidRPr="007727AA" w:rsidRDefault="007727AA" w:rsidP="007727AA">
      <w:pPr>
        <w:jc w:val="both"/>
        <w:rPr>
          <w:sz w:val="28"/>
          <w:szCs w:val="28"/>
        </w:rPr>
      </w:pPr>
      <w:r w:rsidRPr="007727AA">
        <w:rPr>
          <w:sz w:val="28"/>
          <w:szCs w:val="28"/>
        </w:rPr>
        <w:t xml:space="preserve">- прочие неналоговые доходы в сумме минус 6,40 </w:t>
      </w:r>
      <w:proofErr w:type="spellStart"/>
      <w:r w:rsidRPr="007727AA">
        <w:rPr>
          <w:sz w:val="28"/>
          <w:szCs w:val="28"/>
        </w:rPr>
        <w:t>тыс</w:t>
      </w:r>
      <w:proofErr w:type="gramStart"/>
      <w:r w:rsidRPr="007727AA">
        <w:rPr>
          <w:sz w:val="28"/>
          <w:szCs w:val="28"/>
        </w:rPr>
        <w:t>.р</w:t>
      </w:r>
      <w:proofErr w:type="gramEnd"/>
      <w:r w:rsidRPr="007727AA">
        <w:rPr>
          <w:sz w:val="28"/>
          <w:szCs w:val="28"/>
        </w:rPr>
        <w:t>уб</w:t>
      </w:r>
      <w:proofErr w:type="spellEnd"/>
      <w:r w:rsidRPr="007727AA">
        <w:rPr>
          <w:sz w:val="28"/>
          <w:szCs w:val="28"/>
        </w:rPr>
        <w:t>., -невыясненные прочие доходы от оказания платных работ, услуг.</w:t>
      </w:r>
    </w:p>
    <w:p w:rsidR="007727AA" w:rsidRPr="007727AA" w:rsidRDefault="007727AA" w:rsidP="007727AA">
      <w:pPr>
        <w:jc w:val="both"/>
        <w:rPr>
          <w:sz w:val="28"/>
          <w:szCs w:val="28"/>
        </w:rPr>
      </w:pPr>
    </w:p>
    <w:p w:rsidR="0076205B" w:rsidRPr="0076205B" w:rsidRDefault="0076205B" w:rsidP="0076205B">
      <w:pPr>
        <w:jc w:val="center"/>
        <w:rPr>
          <w:b/>
          <w:sz w:val="28"/>
          <w:szCs w:val="28"/>
        </w:rPr>
      </w:pPr>
      <w:r w:rsidRPr="0076205B">
        <w:rPr>
          <w:b/>
          <w:sz w:val="28"/>
          <w:szCs w:val="28"/>
        </w:rPr>
        <w:t>Расходы бюджета администрации Беспаловского сельского поселения.</w:t>
      </w:r>
    </w:p>
    <w:p w:rsidR="0076205B" w:rsidRPr="0076205B" w:rsidRDefault="0076205B" w:rsidP="0076205B">
      <w:pPr>
        <w:jc w:val="both"/>
        <w:rPr>
          <w:sz w:val="28"/>
          <w:szCs w:val="28"/>
        </w:rPr>
      </w:pPr>
      <w:r w:rsidRPr="0076205B">
        <w:rPr>
          <w:sz w:val="28"/>
          <w:szCs w:val="28"/>
        </w:rPr>
        <w:t xml:space="preserve">    Администрация Беспаловского сельского поселения является главным администратором доходов местного бюджета и главным распорядителем бюджетных средств в 2018 году в соответствии решением Совета депутатов Беспаловского сельского поселения от 25.12.2017г. №53/156 «О бюджете Беспаловского сельского поселения на 2018 год и плановый период 2019 и 2020 годов», (код ведомства 942).  </w:t>
      </w:r>
    </w:p>
    <w:p w:rsidR="0076205B" w:rsidRPr="0076205B" w:rsidRDefault="0076205B" w:rsidP="0076205B">
      <w:pPr>
        <w:ind w:right="-109"/>
        <w:jc w:val="both"/>
        <w:rPr>
          <w:sz w:val="28"/>
          <w:szCs w:val="28"/>
        </w:rPr>
      </w:pPr>
      <w:r w:rsidRPr="0076205B">
        <w:rPr>
          <w:sz w:val="28"/>
          <w:szCs w:val="28"/>
        </w:rPr>
        <w:t xml:space="preserve">    Первоначальный план  по расходам утвержден в сумме 4090,72 тыс. руб., по бюджетной росписи разнесено 4090,72 тыс. руб.</w:t>
      </w:r>
    </w:p>
    <w:p w:rsidR="0076205B" w:rsidRPr="0076205B" w:rsidRDefault="0076205B" w:rsidP="0076205B">
      <w:pPr>
        <w:ind w:hanging="360"/>
        <w:jc w:val="both"/>
        <w:rPr>
          <w:sz w:val="28"/>
          <w:szCs w:val="28"/>
        </w:rPr>
      </w:pPr>
      <w:r w:rsidRPr="0076205B">
        <w:rPr>
          <w:sz w:val="28"/>
          <w:szCs w:val="28"/>
        </w:rPr>
        <w:t xml:space="preserve">        Уточненные бюджетные ассигнования увеличены по расходам в течение 2018 года на сумму 1430,69 тыс. руб.  и составили 5521,41 тыс. руб.</w:t>
      </w:r>
    </w:p>
    <w:p w:rsidR="0076205B" w:rsidRPr="0076205B" w:rsidRDefault="0076205B" w:rsidP="0076205B">
      <w:pPr>
        <w:jc w:val="both"/>
        <w:rPr>
          <w:sz w:val="28"/>
          <w:szCs w:val="28"/>
        </w:rPr>
      </w:pPr>
      <w:r w:rsidRPr="0076205B">
        <w:rPr>
          <w:sz w:val="28"/>
          <w:szCs w:val="28"/>
        </w:rPr>
        <w:t xml:space="preserve">    Изменение бюджетных ассигнований по подразделам функциональной классификации расходов в соответствии с данными годового отчета сложилось следующим образом:</w:t>
      </w:r>
    </w:p>
    <w:p w:rsidR="0076205B" w:rsidRPr="0076205B" w:rsidRDefault="0076205B" w:rsidP="0076205B">
      <w:pPr>
        <w:jc w:val="both"/>
        <w:rPr>
          <w:sz w:val="28"/>
          <w:szCs w:val="28"/>
        </w:rPr>
      </w:pPr>
      <w:r w:rsidRPr="0076205B">
        <w:rPr>
          <w:sz w:val="28"/>
          <w:szCs w:val="28"/>
        </w:rPr>
        <w:t>р.0102«Функционирование высшего должностного лица»-14,69 тыс. руб.;</w:t>
      </w:r>
    </w:p>
    <w:p w:rsidR="0076205B" w:rsidRPr="0076205B" w:rsidRDefault="0076205B" w:rsidP="0076205B">
      <w:pPr>
        <w:jc w:val="both"/>
        <w:rPr>
          <w:sz w:val="28"/>
          <w:szCs w:val="28"/>
        </w:rPr>
      </w:pPr>
      <w:r w:rsidRPr="0076205B">
        <w:rPr>
          <w:sz w:val="28"/>
          <w:szCs w:val="28"/>
        </w:rPr>
        <w:t>р.0104«Функционирование местной администрации»+32,51 тыс. руб.;</w:t>
      </w:r>
    </w:p>
    <w:p w:rsidR="0076205B" w:rsidRPr="0076205B" w:rsidRDefault="0076205B" w:rsidP="0076205B">
      <w:pPr>
        <w:jc w:val="both"/>
        <w:rPr>
          <w:sz w:val="28"/>
          <w:szCs w:val="28"/>
        </w:rPr>
      </w:pPr>
      <w:r w:rsidRPr="0076205B">
        <w:rPr>
          <w:sz w:val="28"/>
          <w:szCs w:val="28"/>
        </w:rPr>
        <w:t>р.0106«Обеспечение деятельности финансовых, налоговых и органов финансового (финансово-бюджетного)  надзора»+13,63 тыс. руб.;</w:t>
      </w:r>
    </w:p>
    <w:p w:rsidR="0076205B" w:rsidRPr="0076205B" w:rsidRDefault="0076205B" w:rsidP="0076205B">
      <w:pPr>
        <w:jc w:val="both"/>
        <w:rPr>
          <w:sz w:val="28"/>
          <w:szCs w:val="28"/>
        </w:rPr>
      </w:pPr>
      <w:r w:rsidRPr="0076205B">
        <w:rPr>
          <w:sz w:val="28"/>
          <w:szCs w:val="28"/>
        </w:rPr>
        <w:t>р.0113«Другие общегосударственные вопросы»+24,23 тыс. руб.;</w:t>
      </w:r>
    </w:p>
    <w:p w:rsidR="0076205B" w:rsidRPr="0076205B" w:rsidRDefault="0076205B" w:rsidP="0076205B">
      <w:pPr>
        <w:jc w:val="both"/>
        <w:rPr>
          <w:sz w:val="28"/>
          <w:szCs w:val="28"/>
        </w:rPr>
      </w:pPr>
      <w:r w:rsidRPr="0076205B">
        <w:rPr>
          <w:sz w:val="28"/>
          <w:szCs w:val="28"/>
        </w:rPr>
        <w:t xml:space="preserve">р.0203 «Мобилизационная и вневойсковая подготовка»+1,6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w:t>
      </w:r>
    </w:p>
    <w:p w:rsidR="0076205B" w:rsidRPr="0076205B" w:rsidRDefault="0076205B" w:rsidP="0076205B">
      <w:pPr>
        <w:jc w:val="both"/>
        <w:rPr>
          <w:sz w:val="28"/>
          <w:szCs w:val="28"/>
        </w:rPr>
      </w:pPr>
      <w:r w:rsidRPr="0076205B">
        <w:rPr>
          <w:sz w:val="28"/>
          <w:szCs w:val="28"/>
        </w:rPr>
        <w:t>р.0309«Защита населения и территории от чрезвычайных ситуаций»-5,0 тыс. руб.;</w:t>
      </w:r>
    </w:p>
    <w:p w:rsidR="0076205B" w:rsidRPr="0076205B" w:rsidRDefault="0076205B" w:rsidP="0076205B">
      <w:pPr>
        <w:jc w:val="both"/>
        <w:rPr>
          <w:sz w:val="28"/>
          <w:szCs w:val="28"/>
        </w:rPr>
      </w:pPr>
      <w:r w:rsidRPr="0076205B">
        <w:rPr>
          <w:sz w:val="28"/>
          <w:szCs w:val="28"/>
        </w:rPr>
        <w:t>р.0409«Дорожное хозяйство»+376,08 тыс. руб.;</w:t>
      </w:r>
    </w:p>
    <w:p w:rsidR="0076205B" w:rsidRPr="0076205B" w:rsidRDefault="0076205B" w:rsidP="0076205B">
      <w:pPr>
        <w:jc w:val="both"/>
        <w:rPr>
          <w:sz w:val="28"/>
          <w:szCs w:val="28"/>
        </w:rPr>
      </w:pPr>
      <w:r w:rsidRPr="0076205B">
        <w:rPr>
          <w:sz w:val="28"/>
          <w:szCs w:val="28"/>
        </w:rPr>
        <w:t>р.0503«Благоустройство»+176,09 тыс. руб.;</w:t>
      </w:r>
    </w:p>
    <w:p w:rsidR="0076205B" w:rsidRPr="0076205B" w:rsidRDefault="0076205B" w:rsidP="0076205B">
      <w:pPr>
        <w:jc w:val="both"/>
        <w:rPr>
          <w:sz w:val="28"/>
          <w:szCs w:val="28"/>
        </w:rPr>
      </w:pPr>
      <w:r w:rsidRPr="0076205B">
        <w:rPr>
          <w:sz w:val="28"/>
          <w:szCs w:val="28"/>
        </w:rPr>
        <w:t>р.0505«Другие вопросы в области жилищно-коммунального хозяйства»         +588,71 тыс. руб.;</w:t>
      </w:r>
    </w:p>
    <w:p w:rsidR="0076205B" w:rsidRPr="0076205B" w:rsidRDefault="0076205B" w:rsidP="0076205B">
      <w:pPr>
        <w:jc w:val="both"/>
        <w:rPr>
          <w:sz w:val="28"/>
          <w:szCs w:val="28"/>
        </w:rPr>
      </w:pPr>
      <w:r w:rsidRPr="0076205B">
        <w:rPr>
          <w:sz w:val="28"/>
          <w:szCs w:val="28"/>
        </w:rPr>
        <w:t>р.0707«Молодежная политика и оздоровление детей»+0,54 тыс. руб.;</w:t>
      </w:r>
    </w:p>
    <w:p w:rsidR="0076205B" w:rsidRPr="0076205B" w:rsidRDefault="0076205B" w:rsidP="0076205B">
      <w:pPr>
        <w:jc w:val="both"/>
        <w:rPr>
          <w:sz w:val="28"/>
          <w:szCs w:val="28"/>
        </w:rPr>
      </w:pPr>
      <w:r w:rsidRPr="0076205B">
        <w:rPr>
          <w:sz w:val="28"/>
          <w:szCs w:val="28"/>
        </w:rPr>
        <w:t>р.0801«Культура»+48,31 тыс. руб.;</w:t>
      </w:r>
    </w:p>
    <w:p w:rsidR="0076205B" w:rsidRPr="0076205B" w:rsidRDefault="0076205B" w:rsidP="0076205B">
      <w:pPr>
        <w:jc w:val="both"/>
        <w:rPr>
          <w:sz w:val="28"/>
          <w:szCs w:val="28"/>
        </w:rPr>
      </w:pPr>
      <w:r w:rsidRPr="0076205B">
        <w:rPr>
          <w:sz w:val="28"/>
          <w:szCs w:val="28"/>
        </w:rPr>
        <w:t xml:space="preserve">р.1001 ««Пенсионное обеспечение»+193,52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w:t>
      </w:r>
    </w:p>
    <w:p w:rsidR="0076205B" w:rsidRPr="0076205B" w:rsidRDefault="0076205B" w:rsidP="0076205B">
      <w:pPr>
        <w:jc w:val="both"/>
        <w:rPr>
          <w:sz w:val="28"/>
          <w:szCs w:val="28"/>
        </w:rPr>
      </w:pPr>
      <w:r w:rsidRPr="0076205B">
        <w:rPr>
          <w:sz w:val="28"/>
          <w:szCs w:val="28"/>
        </w:rPr>
        <w:t>р.1101 «Физическая культура» -4,84 тыс. руб.</w:t>
      </w:r>
    </w:p>
    <w:p w:rsidR="0076205B" w:rsidRPr="0076205B" w:rsidRDefault="0076205B" w:rsidP="0076205B">
      <w:pPr>
        <w:jc w:val="both"/>
        <w:rPr>
          <w:sz w:val="28"/>
          <w:szCs w:val="28"/>
        </w:rPr>
      </w:pPr>
      <w:r w:rsidRPr="0076205B">
        <w:rPr>
          <w:sz w:val="28"/>
          <w:szCs w:val="28"/>
        </w:rPr>
        <w:t xml:space="preserve">    Расходы бюджета исполнены в сумме 5253,02</w:t>
      </w:r>
      <w:r w:rsidRPr="0076205B">
        <w:rPr>
          <w:b/>
          <w:sz w:val="28"/>
          <w:szCs w:val="28"/>
        </w:rPr>
        <w:t xml:space="preserve"> </w:t>
      </w:r>
      <w:r w:rsidRPr="0076205B">
        <w:rPr>
          <w:sz w:val="28"/>
          <w:szCs w:val="28"/>
        </w:rPr>
        <w:t>тыс. руб. или 95,14% от плана. Таким образом, бюджет исполнен с дефицитом  379,72 тыс. руб.</w:t>
      </w:r>
    </w:p>
    <w:p w:rsidR="0076205B" w:rsidRPr="0076205B" w:rsidRDefault="0076205B" w:rsidP="0076205B">
      <w:pPr>
        <w:jc w:val="both"/>
        <w:rPr>
          <w:sz w:val="28"/>
          <w:szCs w:val="28"/>
        </w:rPr>
      </w:pPr>
      <w:r w:rsidRPr="0076205B">
        <w:rPr>
          <w:sz w:val="28"/>
          <w:szCs w:val="28"/>
        </w:rPr>
        <w:t xml:space="preserve">    Структура плановых и фактически исполненных расходов по разделам функциональной классификации расходов представлена в таблице 2.</w:t>
      </w:r>
    </w:p>
    <w:p w:rsidR="0076205B" w:rsidRPr="0076205B" w:rsidRDefault="0076205B" w:rsidP="0076205B">
      <w:pPr>
        <w:jc w:val="both"/>
        <w:rPr>
          <w:sz w:val="28"/>
          <w:szCs w:val="28"/>
        </w:rPr>
      </w:pPr>
    </w:p>
    <w:p w:rsidR="0076205B" w:rsidRPr="0076205B" w:rsidRDefault="0076205B" w:rsidP="0076205B">
      <w:pPr>
        <w:jc w:val="right"/>
        <w:rPr>
          <w:sz w:val="28"/>
          <w:szCs w:val="28"/>
        </w:rPr>
      </w:pPr>
      <w:r w:rsidRPr="0076205B">
        <w:rPr>
          <w:sz w:val="28"/>
          <w:szCs w:val="28"/>
        </w:rPr>
        <w:t>Таблица: № 2</w:t>
      </w:r>
    </w:p>
    <w:tbl>
      <w:tblPr>
        <w:tblW w:w="9780" w:type="dxa"/>
        <w:tblInd w:w="93" w:type="dxa"/>
        <w:tblLook w:val="0000" w:firstRow="0" w:lastRow="0" w:firstColumn="0" w:lastColumn="0" w:noHBand="0" w:noVBand="0"/>
      </w:tblPr>
      <w:tblGrid>
        <w:gridCol w:w="696"/>
        <w:gridCol w:w="2695"/>
        <w:gridCol w:w="1000"/>
        <w:gridCol w:w="1189"/>
        <w:gridCol w:w="1135"/>
        <w:gridCol w:w="1112"/>
        <w:gridCol w:w="957"/>
        <w:gridCol w:w="996"/>
      </w:tblGrid>
      <w:tr w:rsidR="0076205B" w:rsidRPr="0076205B" w:rsidTr="008D3F98">
        <w:trPr>
          <w:trHeight w:val="375"/>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tcPr>
          <w:p w:rsidR="0076205B" w:rsidRPr="0076205B" w:rsidRDefault="0076205B" w:rsidP="0076205B">
            <w:pPr>
              <w:jc w:val="center"/>
            </w:pPr>
            <w:r w:rsidRPr="0076205B">
              <w:t>Код</w:t>
            </w:r>
          </w:p>
        </w:tc>
        <w:tc>
          <w:tcPr>
            <w:tcW w:w="2695" w:type="dxa"/>
            <w:vMerge w:val="restart"/>
            <w:tcBorders>
              <w:top w:val="single" w:sz="8" w:space="0" w:color="auto"/>
              <w:left w:val="single" w:sz="8" w:space="0" w:color="auto"/>
              <w:bottom w:val="single" w:sz="8" w:space="0" w:color="000000"/>
              <w:right w:val="single" w:sz="8" w:space="0" w:color="auto"/>
            </w:tcBorders>
            <w:shd w:val="clear" w:color="auto" w:fill="auto"/>
          </w:tcPr>
          <w:p w:rsidR="0076205B" w:rsidRPr="0076205B" w:rsidRDefault="0076205B" w:rsidP="0076205B">
            <w:pPr>
              <w:jc w:val="center"/>
            </w:pPr>
            <w:r w:rsidRPr="0076205B">
              <w:t>Раздел</w:t>
            </w:r>
          </w:p>
        </w:tc>
        <w:tc>
          <w:tcPr>
            <w:tcW w:w="2189"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76205B" w:rsidRPr="0076205B" w:rsidRDefault="0076205B" w:rsidP="0076205B">
            <w:pPr>
              <w:jc w:val="center"/>
            </w:pPr>
            <w:r w:rsidRPr="0076205B">
              <w:t>Утверждено бюджетом</w:t>
            </w:r>
          </w:p>
        </w:tc>
        <w:tc>
          <w:tcPr>
            <w:tcW w:w="2247"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76205B" w:rsidRPr="0076205B" w:rsidRDefault="0076205B" w:rsidP="0076205B">
            <w:pPr>
              <w:jc w:val="center"/>
            </w:pPr>
            <w:r w:rsidRPr="0076205B">
              <w:t>Исполнено</w:t>
            </w:r>
          </w:p>
        </w:tc>
        <w:tc>
          <w:tcPr>
            <w:tcW w:w="1953" w:type="dxa"/>
            <w:gridSpan w:val="2"/>
            <w:tcBorders>
              <w:top w:val="single" w:sz="8" w:space="0" w:color="auto"/>
              <w:left w:val="nil"/>
              <w:bottom w:val="nil"/>
              <w:right w:val="single" w:sz="8" w:space="0" w:color="000000"/>
            </w:tcBorders>
            <w:shd w:val="clear" w:color="auto" w:fill="auto"/>
          </w:tcPr>
          <w:p w:rsidR="0076205B" w:rsidRPr="0076205B" w:rsidRDefault="0076205B" w:rsidP="0076205B">
            <w:pPr>
              <w:jc w:val="center"/>
            </w:pPr>
            <w:r w:rsidRPr="0076205B">
              <w:t>Отклонения</w:t>
            </w:r>
          </w:p>
        </w:tc>
      </w:tr>
      <w:tr w:rsidR="0076205B" w:rsidRPr="0076205B" w:rsidTr="008D3F98">
        <w:trPr>
          <w:trHeight w:val="375"/>
        </w:trPr>
        <w:tc>
          <w:tcPr>
            <w:tcW w:w="696" w:type="dxa"/>
            <w:vMerge/>
            <w:tcBorders>
              <w:top w:val="single" w:sz="8" w:space="0" w:color="auto"/>
              <w:left w:val="single" w:sz="8" w:space="0" w:color="auto"/>
              <w:bottom w:val="single" w:sz="8" w:space="0" w:color="000000"/>
              <w:right w:val="single" w:sz="8" w:space="0" w:color="auto"/>
            </w:tcBorders>
            <w:vAlign w:val="center"/>
          </w:tcPr>
          <w:p w:rsidR="0076205B" w:rsidRPr="0076205B" w:rsidRDefault="0076205B" w:rsidP="0076205B"/>
        </w:tc>
        <w:tc>
          <w:tcPr>
            <w:tcW w:w="2695" w:type="dxa"/>
            <w:vMerge/>
            <w:tcBorders>
              <w:top w:val="single" w:sz="8" w:space="0" w:color="auto"/>
              <w:left w:val="single" w:sz="8" w:space="0" w:color="auto"/>
              <w:bottom w:val="single" w:sz="8" w:space="0" w:color="000000"/>
              <w:right w:val="single" w:sz="8" w:space="0" w:color="auto"/>
            </w:tcBorders>
            <w:vAlign w:val="center"/>
          </w:tcPr>
          <w:p w:rsidR="0076205B" w:rsidRPr="0076205B" w:rsidRDefault="0076205B" w:rsidP="0076205B"/>
        </w:tc>
        <w:tc>
          <w:tcPr>
            <w:tcW w:w="2189" w:type="dxa"/>
            <w:gridSpan w:val="2"/>
            <w:vMerge/>
            <w:tcBorders>
              <w:top w:val="single" w:sz="8" w:space="0" w:color="auto"/>
              <w:left w:val="single" w:sz="8" w:space="0" w:color="auto"/>
              <w:bottom w:val="single" w:sz="8" w:space="0" w:color="000000"/>
              <w:right w:val="single" w:sz="8" w:space="0" w:color="000000"/>
            </w:tcBorders>
            <w:vAlign w:val="center"/>
          </w:tcPr>
          <w:p w:rsidR="0076205B" w:rsidRPr="0076205B" w:rsidRDefault="0076205B" w:rsidP="0076205B"/>
        </w:tc>
        <w:tc>
          <w:tcPr>
            <w:tcW w:w="2247" w:type="dxa"/>
            <w:gridSpan w:val="2"/>
            <w:vMerge/>
            <w:tcBorders>
              <w:top w:val="single" w:sz="8" w:space="0" w:color="auto"/>
              <w:left w:val="single" w:sz="8" w:space="0" w:color="auto"/>
              <w:bottom w:val="single" w:sz="8" w:space="0" w:color="000000"/>
              <w:right w:val="single" w:sz="8" w:space="0" w:color="000000"/>
            </w:tcBorders>
            <w:vAlign w:val="center"/>
          </w:tcPr>
          <w:p w:rsidR="0076205B" w:rsidRPr="0076205B" w:rsidRDefault="0076205B" w:rsidP="0076205B"/>
        </w:tc>
        <w:tc>
          <w:tcPr>
            <w:tcW w:w="1953" w:type="dxa"/>
            <w:gridSpan w:val="2"/>
            <w:tcBorders>
              <w:top w:val="nil"/>
              <w:left w:val="nil"/>
              <w:bottom w:val="single" w:sz="8" w:space="0" w:color="auto"/>
              <w:right w:val="single" w:sz="8" w:space="0" w:color="000000"/>
            </w:tcBorders>
            <w:shd w:val="clear" w:color="auto" w:fill="auto"/>
          </w:tcPr>
          <w:p w:rsidR="0076205B" w:rsidRPr="0076205B" w:rsidRDefault="0076205B" w:rsidP="0076205B">
            <w:pPr>
              <w:jc w:val="center"/>
            </w:pPr>
            <w:r w:rsidRPr="0076205B">
              <w:t>(гр.5-гр.3)</w:t>
            </w:r>
          </w:p>
        </w:tc>
      </w:tr>
      <w:tr w:rsidR="0076205B" w:rsidRPr="0076205B" w:rsidTr="008D3F98">
        <w:trPr>
          <w:trHeight w:val="645"/>
        </w:trPr>
        <w:tc>
          <w:tcPr>
            <w:tcW w:w="696" w:type="dxa"/>
            <w:vMerge/>
            <w:tcBorders>
              <w:top w:val="single" w:sz="8" w:space="0" w:color="auto"/>
              <w:left w:val="single" w:sz="8" w:space="0" w:color="auto"/>
              <w:bottom w:val="single" w:sz="8" w:space="0" w:color="000000"/>
              <w:right w:val="single" w:sz="8" w:space="0" w:color="auto"/>
            </w:tcBorders>
            <w:vAlign w:val="center"/>
          </w:tcPr>
          <w:p w:rsidR="0076205B" w:rsidRPr="0076205B" w:rsidRDefault="0076205B" w:rsidP="0076205B"/>
        </w:tc>
        <w:tc>
          <w:tcPr>
            <w:tcW w:w="2695" w:type="dxa"/>
            <w:vMerge/>
            <w:tcBorders>
              <w:top w:val="single" w:sz="8" w:space="0" w:color="auto"/>
              <w:left w:val="single" w:sz="8" w:space="0" w:color="auto"/>
              <w:bottom w:val="single" w:sz="8" w:space="0" w:color="000000"/>
              <w:right w:val="single" w:sz="8" w:space="0" w:color="auto"/>
            </w:tcBorders>
            <w:vAlign w:val="center"/>
          </w:tcPr>
          <w:p w:rsidR="0076205B" w:rsidRPr="0076205B" w:rsidRDefault="0076205B" w:rsidP="0076205B"/>
        </w:tc>
        <w:tc>
          <w:tcPr>
            <w:tcW w:w="1000"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Сумма</w:t>
            </w:r>
          </w:p>
        </w:tc>
        <w:tc>
          <w:tcPr>
            <w:tcW w:w="1189"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Доля, %</w:t>
            </w:r>
          </w:p>
        </w:tc>
        <w:tc>
          <w:tcPr>
            <w:tcW w:w="1135"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Сумма</w:t>
            </w:r>
          </w:p>
        </w:tc>
        <w:tc>
          <w:tcPr>
            <w:tcW w:w="1112"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Доля, %</w:t>
            </w:r>
          </w:p>
        </w:tc>
        <w:tc>
          <w:tcPr>
            <w:tcW w:w="957"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Тыс. руб.</w:t>
            </w:r>
          </w:p>
        </w:tc>
        <w:tc>
          <w:tcPr>
            <w:tcW w:w="996"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w:t>
            </w:r>
          </w:p>
        </w:tc>
      </w:tr>
      <w:tr w:rsidR="0076205B" w:rsidRPr="0076205B" w:rsidTr="008D3F98">
        <w:trPr>
          <w:trHeight w:val="375"/>
        </w:trPr>
        <w:tc>
          <w:tcPr>
            <w:tcW w:w="696" w:type="dxa"/>
            <w:tcBorders>
              <w:top w:val="nil"/>
              <w:left w:val="single" w:sz="8" w:space="0" w:color="auto"/>
              <w:bottom w:val="single" w:sz="8" w:space="0" w:color="auto"/>
              <w:right w:val="single" w:sz="8" w:space="0" w:color="auto"/>
            </w:tcBorders>
            <w:shd w:val="clear" w:color="auto" w:fill="auto"/>
          </w:tcPr>
          <w:p w:rsidR="0076205B" w:rsidRPr="0076205B" w:rsidRDefault="0076205B" w:rsidP="0076205B">
            <w:pPr>
              <w:jc w:val="center"/>
            </w:pPr>
            <w:r w:rsidRPr="0076205B">
              <w:t>1</w:t>
            </w:r>
          </w:p>
        </w:tc>
        <w:tc>
          <w:tcPr>
            <w:tcW w:w="2695" w:type="dxa"/>
            <w:tcBorders>
              <w:top w:val="nil"/>
              <w:left w:val="nil"/>
              <w:bottom w:val="single" w:sz="8" w:space="0" w:color="auto"/>
              <w:right w:val="single" w:sz="8" w:space="0" w:color="auto"/>
            </w:tcBorders>
            <w:shd w:val="clear" w:color="auto" w:fill="auto"/>
          </w:tcPr>
          <w:p w:rsidR="0076205B" w:rsidRPr="0076205B" w:rsidRDefault="0076205B" w:rsidP="0076205B">
            <w:pPr>
              <w:jc w:val="center"/>
            </w:pPr>
            <w:r w:rsidRPr="0076205B">
              <w:t>2</w:t>
            </w:r>
          </w:p>
        </w:tc>
        <w:tc>
          <w:tcPr>
            <w:tcW w:w="1000" w:type="dxa"/>
            <w:tcBorders>
              <w:top w:val="nil"/>
              <w:left w:val="nil"/>
              <w:bottom w:val="single" w:sz="8" w:space="0" w:color="auto"/>
              <w:right w:val="single" w:sz="8" w:space="0" w:color="auto"/>
            </w:tcBorders>
            <w:shd w:val="clear" w:color="auto" w:fill="auto"/>
          </w:tcPr>
          <w:p w:rsidR="0076205B" w:rsidRPr="0076205B" w:rsidRDefault="0076205B" w:rsidP="0076205B">
            <w:pPr>
              <w:jc w:val="center"/>
            </w:pPr>
            <w:r w:rsidRPr="0076205B">
              <w:t>3</w:t>
            </w:r>
          </w:p>
        </w:tc>
        <w:tc>
          <w:tcPr>
            <w:tcW w:w="1189" w:type="dxa"/>
            <w:tcBorders>
              <w:top w:val="nil"/>
              <w:left w:val="nil"/>
              <w:bottom w:val="single" w:sz="8" w:space="0" w:color="auto"/>
              <w:right w:val="single" w:sz="8" w:space="0" w:color="auto"/>
            </w:tcBorders>
            <w:shd w:val="clear" w:color="auto" w:fill="auto"/>
          </w:tcPr>
          <w:p w:rsidR="0076205B" w:rsidRPr="0076205B" w:rsidRDefault="0076205B" w:rsidP="0076205B">
            <w:pPr>
              <w:jc w:val="center"/>
            </w:pPr>
            <w:r w:rsidRPr="0076205B">
              <w:t>4</w:t>
            </w:r>
          </w:p>
        </w:tc>
        <w:tc>
          <w:tcPr>
            <w:tcW w:w="1135" w:type="dxa"/>
            <w:tcBorders>
              <w:top w:val="nil"/>
              <w:left w:val="nil"/>
              <w:bottom w:val="single" w:sz="8" w:space="0" w:color="auto"/>
              <w:right w:val="single" w:sz="8" w:space="0" w:color="auto"/>
            </w:tcBorders>
            <w:shd w:val="clear" w:color="auto" w:fill="auto"/>
          </w:tcPr>
          <w:p w:rsidR="0076205B" w:rsidRPr="0076205B" w:rsidRDefault="0076205B" w:rsidP="0076205B">
            <w:pPr>
              <w:jc w:val="center"/>
            </w:pPr>
            <w:r w:rsidRPr="0076205B">
              <w:t>5</w:t>
            </w:r>
          </w:p>
        </w:tc>
        <w:tc>
          <w:tcPr>
            <w:tcW w:w="1112" w:type="dxa"/>
            <w:tcBorders>
              <w:top w:val="nil"/>
              <w:left w:val="nil"/>
              <w:bottom w:val="single" w:sz="8" w:space="0" w:color="auto"/>
              <w:right w:val="single" w:sz="8" w:space="0" w:color="auto"/>
            </w:tcBorders>
            <w:shd w:val="clear" w:color="auto" w:fill="auto"/>
          </w:tcPr>
          <w:p w:rsidR="0076205B" w:rsidRPr="0076205B" w:rsidRDefault="0076205B" w:rsidP="0076205B">
            <w:pPr>
              <w:jc w:val="center"/>
            </w:pPr>
            <w:r w:rsidRPr="0076205B">
              <w:t>6</w:t>
            </w:r>
          </w:p>
        </w:tc>
        <w:tc>
          <w:tcPr>
            <w:tcW w:w="957" w:type="dxa"/>
            <w:tcBorders>
              <w:top w:val="nil"/>
              <w:left w:val="nil"/>
              <w:bottom w:val="single" w:sz="8" w:space="0" w:color="auto"/>
              <w:right w:val="single" w:sz="8" w:space="0" w:color="auto"/>
            </w:tcBorders>
            <w:shd w:val="clear" w:color="auto" w:fill="auto"/>
          </w:tcPr>
          <w:p w:rsidR="0076205B" w:rsidRPr="0076205B" w:rsidRDefault="0076205B" w:rsidP="0076205B">
            <w:pPr>
              <w:jc w:val="center"/>
            </w:pPr>
            <w:r w:rsidRPr="0076205B">
              <w:t>7</w:t>
            </w:r>
          </w:p>
        </w:tc>
        <w:tc>
          <w:tcPr>
            <w:tcW w:w="996" w:type="dxa"/>
            <w:tcBorders>
              <w:top w:val="nil"/>
              <w:left w:val="nil"/>
              <w:bottom w:val="single" w:sz="8" w:space="0" w:color="auto"/>
              <w:right w:val="single" w:sz="8" w:space="0" w:color="auto"/>
            </w:tcBorders>
            <w:shd w:val="clear" w:color="auto" w:fill="auto"/>
          </w:tcPr>
          <w:p w:rsidR="0076205B" w:rsidRPr="0076205B" w:rsidRDefault="0076205B" w:rsidP="0076205B">
            <w:pPr>
              <w:jc w:val="center"/>
            </w:pPr>
            <w:r w:rsidRPr="0076205B">
              <w:t>8</w:t>
            </w:r>
          </w:p>
        </w:tc>
      </w:tr>
      <w:tr w:rsidR="0076205B" w:rsidRPr="0076205B" w:rsidTr="008D3F98">
        <w:trPr>
          <w:trHeight w:val="549"/>
        </w:trPr>
        <w:tc>
          <w:tcPr>
            <w:tcW w:w="696" w:type="dxa"/>
            <w:tcBorders>
              <w:top w:val="nil"/>
              <w:left w:val="single" w:sz="8" w:space="0" w:color="auto"/>
              <w:bottom w:val="single" w:sz="8" w:space="0" w:color="auto"/>
              <w:right w:val="single" w:sz="8" w:space="0" w:color="auto"/>
            </w:tcBorders>
            <w:shd w:val="clear" w:color="auto" w:fill="auto"/>
          </w:tcPr>
          <w:p w:rsidR="0076205B" w:rsidRPr="0076205B" w:rsidRDefault="0076205B" w:rsidP="0076205B">
            <w:r w:rsidRPr="0076205B">
              <w:t>0100</w:t>
            </w:r>
          </w:p>
        </w:tc>
        <w:tc>
          <w:tcPr>
            <w:tcW w:w="2695"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Общегосударственные вопросы</w:t>
            </w:r>
          </w:p>
        </w:tc>
        <w:tc>
          <w:tcPr>
            <w:tcW w:w="1000"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1985,91</w:t>
            </w:r>
          </w:p>
        </w:tc>
        <w:tc>
          <w:tcPr>
            <w:tcW w:w="1189"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35,97</w:t>
            </w:r>
          </w:p>
        </w:tc>
        <w:tc>
          <w:tcPr>
            <w:tcW w:w="1135"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1974,92</w:t>
            </w:r>
          </w:p>
        </w:tc>
        <w:tc>
          <w:tcPr>
            <w:tcW w:w="1112"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37,60</w:t>
            </w:r>
          </w:p>
        </w:tc>
        <w:tc>
          <w:tcPr>
            <w:tcW w:w="957"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-10,99</w:t>
            </w:r>
          </w:p>
        </w:tc>
        <w:tc>
          <w:tcPr>
            <w:tcW w:w="996"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99,45</w:t>
            </w:r>
          </w:p>
        </w:tc>
      </w:tr>
      <w:tr w:rsidR="0076205B" w:rsidRPr="0076205B" w:rsidTr="008D3F98">
        <w:trPr>
          <w:trHeight w:val="375"/>
        </w:trPr>
        <w:tc>
          <w:tcPr>
            <w:tcW w:w="696" w:type="dxa"/>
            <w:tcBorders>
              <w:top w:val="nil"/>
              <w:left w:val="single" w:sz="8" w:space="0" w:color="auto"/>
              <w:bottom w:val="single" w:sz="4" w:space="0" w:color="auto"/>
              <w:right w:val="single" w:sz="8" w:space="0" w:color="auto"/>
            </w:tcBorders>
            <w:shd w:val="clear" w:color="auto" w:fill="auto"/>
          </w:tcPr>
          <w:p w:rsidR="0076205B" w:rsidRPr="0076205B" w:rsidRDefault="0076205B" w:rsidP="0076205B">
            <w:r w:rsidRPr="0076205B">
              <w:t>0200</w:t>
            </w:r>
          </w:p>
        </w:tc>
        <w:tc>
          <w:tcPr>
            <w:tcW w:w="2695" w:type="dxa"/>
            <w:tcBorders>
              <w:top w:val="nil"/>
              <w:left w:val="nil"/>
              <w:bottom w:val="single" w:sz="4" w:space="0" w:color="auto"/>
              <w:right w:val="single" w:sz="8" w:space="0" w:color="auto"/>
            </w:tcBorders>
            <w:shd w:val="clear" w:color="auto" w:fill="auto"/>
          </w:tcPr>
          <w:p w:rsidR="0076205B" w:rsidRPr="0076205B" w:rsidRDefault="0076205B" w:rsidP="0076205B">
            <w:r w:rsidRPr="0076205B">
              <w:t>Национальная оборона</w:t>
            </w:r>
          </w:p>
        </w:tc>
        <w:tc>
          <w:tcPr>
            <w:tcW w:w="1000"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46,60</w:t>
            </w:r>
          </w:p>
        </w:tc>
        <w:tc>
          <w:tcPr>
            <w:tcW w:w="1189"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0,84</w:t>
            </w:r>
          </w:p>
        </w:tc>
        <w:tc>
          <w:tcPr>
            <w:tcW w:w="1135"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46,60</w:t>
            </w:r>
          </w:p>
        </w:tc>
        <w:tc>
          <w:tcPr>
            <w:tcW w:w="1112"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0,89</w:t>
            </w:r>
          </w:p>
        </w:tc>
        <w:tc>
          <w:tcPr>
            <w:tcW w:w="957"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0,00</w:t>
            </w:r>
          </w:p>
        </w:tc>
        <w:tc>
          <w:tcPr>
            <w:tcW w:w="996"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100,00</w:t>
            </w:r>
          </w:p>
        </w:tc>
      </w:tr>
      <w:tr w:rsidR="0076205B" w:rsidRPr="0076205B" w:rsidTr="008D3F98">
        <w:trPr>
          <w:trHeight w:val="1058"/>
        </w:trPr>
        <w:tc>
          <w:tcPr>
            <w:tcW w:w="696" w:type="dxa"/>
            <w:tcBorders>
              <w:top w:val="single" w:sz="4" w:space="0" w:color="auto"/>
              <w:left w:val="single" w:sz="4" w:space="0" w:color="auto"/>
              <w:bottom w:val="single" w:sz="4" w:space="0" w:color="auto"/>
              <w:right w:val="single" w:sz="8" w:space="0" w:color="auto"/>
            </w:tcBorders>
            <w:shd w:val="clear" w:color="auto" w:fill="auto"/>
          </w:tcPr>
          <w:p w:rsidR="0076205B" w:rsidRPr="0076205B" w:rsidRDefault="0076205B" w:rsidP="0076205B">
            <w:r w:rsidRPr="0076205B">
              <w:t>0300</w:t>
            </w:r>
          </w:p>
        </w:tc>
        <w:tc>
          <w:tcPr>
            <w:tcW w:w="2695"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r w:rsidRPr="0076205B">
              <w:t xml:space="preserve">Национальная безопасность и правоохранительная деятельность </w:t>
            </w:r>
          </w:p>
        </w:tc>
        <w:tc>
          <w:tcPr>
            <w:tcW w:w="1000"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5,00</w:t>
            </w:r>
          </w:p>
        </w:tc>
        <w:tc>
          <w:tcPr>
            <w:tcW w:w="1189"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0,09</w:t>
            </w:r>
          </w:p>
        </w:tc>
        <w:tc>
          <w:tcPr>
            <w:tcW w:w="1135"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4,85</w:t>
            </w:r>
          </w:p>
        </w:tc>
        <w:tc>
          <w:tcPr>
            <w:tcW w:w="1112"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0,09</w:t>
            </w:r>
          </w:p>
        </w:tc>
        <w:tc>
          <w:tcPr>
            <w:tcW w:w="957"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-0,15</w:t>
            </w:r>
          </w:p>
        </w:tc>
        <w:tc>
          <w:tcPr>
            <w:tcW w:w="996" w:type="dxa"/>
            <w:tcBorders>
              <w:top w:val="single" w:sz="4" w:space="0" w:color="auto"/>
              <w:left w:val="nil"/>
              <w:bottom w:val="single" w:sz="4" w:space="0" w:color="auto"/>
              <w:right w:val="single" w:sz="4" w:space="0" w:color="auto"/>
            </w:tcBorders>
            <w:shd w:val="clear" w:color="auto" w:fill="auto"/>
          </w:tcPr>
          <w:p w:rsidR="0076205B" w:rsidRPr="0076205B" w:rsidRDefault="0076205B" w:rsidP="0076205B">
            <w:pPr>
              <w:jc w:val="right"/>
            </w:pPr>
            <w:r w:rsidRPr="0076205B">
              <w:t>97,00</w:t>
            </w:r>
          </w:p>
        </w:tc>
      </w:tr>
      <w:tr w:rsidR="0076205B" w:rsidRPr="0076205B" w:rsidTr="008D3F98">
        <w:trPr>
          <w:trHeight w:val="420"/>
        </w:trPr>
        <w:tc>
          <w:tcPr>
            <w:tcW w:w="696" w:type="dxa"/>
            <w:tcBorders>
              <w:top w:val="single" w:sz="4" w:space="0" w:color="auto"/>
              <w:left w:val="single" w:sz="8" w:space="0" w:color="auto"/>
              <w:bottom w:val="single" w:sz="8" w:space="0" w:color="auto"/>
              <w:right w:val="single" w:sz="8" w:space="0" w:color="auto"/>
            </w:tcBorders>
            <w:shd w:val="clear" w:color="auto" w:fill="auto"/>
          </w:tcPr>
          <w:p w:rsidR="0076205B" w:rsidRPr="0076205B" w:rsidRDefault="0076205B" w:rsidP="0076205B">
            <w:r w:rsidRPr="0076205B">
              <w:t>0400</w:t>
            </w:r>
          </w:p>
        </w:tc>
        <w:tc>
          <w:tcPr>
            <w:tcW w:w="2695"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r w:rsidRPr="0076205B">
              <w:t>Национальная экономика</w:t>
            </w:r>
          </w:p>
        </w:tc>
        <w:tc>
          <w:tcPr>
            <w:tcW w:w="1000"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811,08</w:t>
            </w:r>
          </w:p>
        </w:tc>
        <w:tc>
          <w:tcPr>
            <w:tcW w:w="1189"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14,69</w:t>
            </w:r>
          </w:p>
        </w:tc>
        <w:tc>
          <w:tcPr>
            <w:tcW w:w="1135"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780,15</w:t>
            </w:r>
          </w:p>
        </w:tc>
        <w:tc>
          <w:tcPr>
            <w:tcW w:w="1112"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14,85</w:t>
            </w:r>
          </w:p>
        </w:tc>
        <w:tc>
          <w:tcPr>
            <w:tcW w:w="957"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-30,93</w:t>
            </w:r>
          </w:p>
        </w:tc>
        <w:tc>
          <w:tcPr>
            <w:tcW w:w="996"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96,19</w:t>
            </w:r>
          </w:p>
        </w:tc>
      </w:tr>
      <w:tr w:rsidR="0076205B" w:rsidRPr="0076205B" w:rsidTr="008D3F98">
        <w:trPr>
          <w:trHeight w:val="645"/>
        </w:trPr>
        <w:tc>
          <w:tcPr>
            <w:tcW w:w="696" w:type="dxa"/>
            <w:tcBorders>
              <w:top w:val="nil"/>
              <w:left w:val="single" w:sz="8" w:space="0" w:color="auto"/>
              <w:bottom w:val="single" w:sz="4" w:space="0" w:color="auto"/>
              <w:right w:val="single" w:sz="8" w:space="0" w:color="auto"/>
            </w:tcBorders>
            <w:shd w:val="clear" w:color="auto" w:fill="auto"/>
          </w:tcPr>
          <w:p w:rsidR="0076205B" w:rsidRPr="0076205B" w:rsidRDefault="0076205B" w:rsidP="0076205B">
            <w:r w:rsidRPr="0076205B">
              <w:t>0500</w:t>
            </w:r>
          </w:p>
        </w:tc>
        <w:tc>
          <w:tcPr>
            <w:tcW w:w="2695" w:type="dxa"/>
            <w:tcBorders>
              <w:top w:val="nil"/>
              <w:left w:val="nil"/>
              <w:bottom w:val="single" w:sz="4" w:space="0" w:color="auto"/>
              <w:right w:val="single" w:sz="8" w:space="0" w:color="auto"/>
            </w:tcBorders>
            <w:shd w:val="clear" w:color="auto" w:fill="auto"/>
          </w:tcPr>
          <w:p w:rsidR="0076205B" w:rsidRPr="0076205B" w:rsidRDefault="0076205B" w:rsidP="0076205B">
            <w:r w:rsidRPr="0076205B">
              <w:t>Жилищно-коммунальное хозяйство</w:t>
            </w:r>
          </w:p>
        </w:tc>
        <w:tc>
          <w:tcPr>
            <w:tcW w:w="1000"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1221,62</w:t>
            </w:r>
          </w:p>
        </w:tc>
        <w:tc>
          <w:tcPr>
            <w:tcW w:w="1189"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22,13</w:t>
            </w:r>
          </w:p>
        </w:tc>
        <w:tc>
          <w:tcPr>
            <w:tcW w:w="1135"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1135,64</w:t>
            </w:r>
          </w:p>
        </w:tc>
        <w:tc>
          <w:tcPr>
            <w:tcW w:w="1112"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21,62</w:t>
            </w:r>
          </w:p>
        </w:tc>
        <w:tc>
          <w:tcPr>
            <w:tcW w:w="957"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-85,98</w:t>
            </w:r>
          </w:p>
        </w:tc>
        <w:tc>
          <w:tcPr>
            <w:tcW w:w="996" w:type="dxa"/>
            <w:tcBorders>
              <w:top w:val="nil"/>
              <w:left w:val="nil"/>
              <w:bottom w:val="single" w:sz="4" w:space="0" w:color="auto"/>
              <w:right w:val="single" w:sz="8" w:space="0" w:color="auto"/>
            </w:tcBorders>
            <w:shd w:val="clear" w:color="auto" w:fill="auto"/>
          </w:tcPr>
          <w:p w:rsidR="0076205B" w:rsidRPr="0076205B" w:rsidRDefault="0076205B" w:rsidP="0076205B">
            <w:pPr>
              <w:jc w:val="right"/>
            </w:pPr>
            <w:r w:rsidRPr="0076205B">
              <w:t>92,96</w:t>
            </w:r>
          </w:p>
        </w:tc>
      </w:tr>
      <w:tr w:rsidR="0076205B" w:rsidRPr="0076205B" w:rsidTr="008D3F98">
        <w:trPr>
          <w:trHeight w:val="525"/>
        </w:trPr>
        <w:tc>
          <w:tcPr>
            <w:tcW w:w="696" w:type="dxa"/>
            <w:tcBorders>
              <w:top w:val="single" w:sz="4" w:space="0" w:color="auto"/>
              <w:left w:val="single" w:sz="4" w:space="0" w:color="auto"/>
              <w:bottom w:val="single" w:sz="4" w:space="0" w:color="auto"/>
              <w:right w:val="single" w:sz="8" w:space="0" w:color="auto"/>
            </w:tcBorders>
            <w:shd w:val="clear" w:color="auto" w:fill="auto"/>
          </w:tcPr>
          <w:p w:rsidR="0076205B" w:rsidRPr="0076205B" w:rsidRDefault="0076205B" w:rsidP="0076205B">
            <w:r w:rsidRPr="0076205B">
              <w:t>0700</w:t>
            </w:r>
          </w:p>
        </w:tc>
        <w:tc>
          <w:tcPr>
            <w:tcW w:w="2695"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r w:rsidRPr="0076205B">
              <w:t>Образование</w:t>
            </w:r>
          </w:p>
        </w:tc>
        <w:tc>
          <w:tcPr>
            <w:tcW w:w="1000"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5,54</w:t>
            </w:r>
          </w:p>
        </w:tc>
        <w:tc>
          <w:tcPr>
            <w:tcW w:w="1189"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0,10</w:t>
            </w:r>
          </w:p>
        </w:tc>
        <w:tc>
          <w:tcPr>
            <w:tcW w:w="1135"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5,54</w:t>
            </w:r>
          </w:p>
        </w:tc>
        <w:tc>
          <w:tcPr>
            <w:tcW w:w="1112"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0,11</w:t>
            </w:r>
          </w:p>
        </w:tc>
        <w:tc>
          <w:tcPr>
            <w:tcW w:w="957" w:type="dxa"/>
            <w:tcBorders>
              <w:top w:val="single" w:sz="4" w:space="0" w:color="auto"/>
              <w:left w:val="nil"/>
              <w:bottom w:val="single" w:sz="4" w:space="0" w:color="auto"/>
              <w:right w:val="single" w:sz="8" w:space="0" w:color="auto"/>
            </w:tcBorders>
            <w:shd w:val="clear" w:color="auto" w:fill="auto"/>
          </w:tcPr>
          <w:p w:rsidR="0076205B" w:rsidRPr="0076205B" w:rsidRDefault="0076205B" w:rsidP="0076205B">
            <w:pPr>
              <w:jc w:val="right"/>
            </w:pPr>
            <w:r w:rsidRPr="0076205B">
              <w:t>0,00</w:t>
            </w:r>
          </w:p>
        </w:tc>
        <w:tc>
          <w:tcPr>
            <w:tcW w:w="996" w:type="dxa"/>
            <w:tcBorders>
              <w:top w:val="single" w:sz="4" w:space="0" w:color="auto"/>
              <w:left w:val="nil"/>
              <w:bottom w:val="single" w:sz="4" w:space="0" w:color="auto"/>
              <w:right w:val="single" w:sz="4" w:space="0" w:color="auto"/>
            </w:tcBorders>
            <w:shd w:val="clear" w:color="auto" w:fill="auto"/>
          </w:tcPr>
          <w:p w:rsidR="0076205B" w:rsidRPr="0076205B" w:rsidRDefault="0076205B" w:rsidP="0076205B">
            <w:pPr>
              <w:jc w:val="right"/>
            </w:pPr>
            <w:r w:rsidRPr="0076205B">
              <w:t>100,00</w:t>
            </w:r>
          </w:p>
        </w:tc>
      </w:tr>
      <w:tr w:rsidR="0076205B" w:rsidRPr="0076205B" w:rsidTr="008D3F98">
        <w:trPr>
          <w:trHeight w:val="675"/>
        </w:trPr>
        <w:tc>
          <w:tcPr>
            <w:tcW w:w="696" w:type="dxa"/>
            <w:tcBorders>
              <w:top w:val="single" w:sz="4" w:space="0" w:color="auto"/>
              <w:left w:val="single" w:sz="8" w:space="0" w:color="auto"/>
              <w:bottom w:val="single" w:sz="8" w:space="0" w:color="auto"/>
              <w:right w:val="single" w:sz="8" w:space="0" w:color="auto"/>
            </w:tcBorders>
            <w:shd w:val="clear" w:color="auto" w:fill="auto"/>
          </w:tcPr>
          <w:p w:rsidR="0076205B" w:rsidRPr="0076205B" w:rsidRDefault="0076205B" w:rsidP="0076205B">
            <w:r w:rsidRPr="0076205B">
              <w:t>0800</w:t>
            </w:r>
          </w:p>
        </w:tc>
        <w:tc>
          <w:tcPr>
            <w:tcW w:w="2695"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r w:rsidRPr="0076205B">
              <w:t>Культура, кинематография</w:t>
            </w:r>
          </w:p>
        </w:tc>
        <w:tc>
          <w:tcPr>
            <w:tcW w:w="1000"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1009,31</w:t>
            </w:r>
          </w:p>
        </w:tc>
        <w:tc>
          <w:tcPr>
            <w:tcW w:w="1189"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18,28</w:t>
            </w:r>
          </w:p>
        </w:tc>
        <w:tc>
          <w:tcPr>
            <w:tcW w:w="1135"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969,30</w:t>
            </w:r>
          </w:p>
        </w:tc>
        <w:tc>
          <w:tcPr>
            <w:tcW w:w="1112"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18,45</w:t>
            </w:r>
          </w:p>
        </w:tc>
        <w:tc>
          <w:tcPr>
            <w:tcW w:w="957"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-40,01</w:t>
            </w:r>
          </w:p>
        </w:tc>
        <w:tc>
          <w:tcPr>
            <w:tcW w:w="996" w:type="dxa"/>
            <w:tcBorders>
              <w:top w:val="single" w:sz="4" w:space="0" w:color="auto"/>
              <w:left w:val="nil"/>
              <w:bottom w:val="single" w:sz="8" w:space="0" w:color="auto"/>
              <w:right w:val="single" w:sz="8" w:space="0" w:color="auto"/>
            </w:tcBorders>
            <w:shd w:val="clear" w:color="auto" w:fill="auto"/>
          </w:tcPr>
          <w:p w:rsidR="0076205B" w:rsidRPr="0076205B" w:rsidRDefault="0076205B" w:rsidP="0076205B">
            <w:pPr>
              <w:jc w:val="right"/>
            </w:pPr>
            <w:r w:rsidRPr="0076205B">
              <w:t>96,04</w:t>
            </w:r>
          </w:p>
        </w:tc>
      </w:tr>
      <w:tr w:rsidR="0076205B" w:rsidRPr="0076205B" w:rsidTr="008D3F98">
        <w:trPr>
          <w:trHeight w:val="405"/>
        </w:trPr>
        <w:tc>
          <w:tcPr>
            <w:tcW w:w="696" w:type="dxa"/>
            <w:tcBorders>
              <w:top w:val="nil"/>
              <w:left w:val="single" w:sz="8" w:space="0" w:color="auto"/>
              <w:bottom w:val="single" w:sz="8" w:space="0" w:color="auto"/>
              <w:right w:val="single" w:sz="8" w:space="0" w:color="auto"/>
            </w:tcBorders>
            <w:shd w:val="clear" w:color="auto" w:fill="auto"/>
          </w:tcPr>
          <w:p w:rsidR="0076205B" w:rsidRPr="0076205B" w:rsidRDefault="0076205B" w:rsidP="0076205B">
            <w:r w:rsidRPr="0076205B">
              <w:t>1000</w:t>
            </w:r>
          </w:p>
        </w:tc>
        <w:tc>
          <w:tcPr>
            <w:tcW w:w="2695"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Социальная политика</w:t>
            </w:r>
          </w:p>
        </w:tc>
        <w:tc>
          <w:tcPr>
            <w:tcW w:w="1000"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436,19</w:t>
            </w:r>
          </w:p>
        </w:tc>
        <w:tc>
          <w:tcPr>
            <w:tcW w:w="1189"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7,90</w:t>
            </w:r>
          </w:p>
        </w:tc>
        <w:tc>
          <w:tcPr>
            <w:tcW w:w="1135"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336,02</w:t>
            </w:r>
          </w:p>
        </w:tc>
        <w:tc>
          <w:tcPr>
            <w:tcW w:w="1112"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6,40</w:t>
            </w:r>
          </w:p>
        </w:tc>
        <w:tc>
          <w:tcPr>
            <w:tcW w:w="957"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-100,17</w:t>
            </w:r>
          </w:p>
        </w:tc>
        <w:tc>
          <w:tcPr>
            <w:tcW w:w="996"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77,04</w:t>
            </w:r>
          </w:p>
        </w:tc>
      </w:tr>
      <w:tr w:rsidR="0076205B" w:rsidRPr="0076205B" w:rsidTr="008D3F98">
        <w:trPr>
          <w:trHeight w:val="600"/>
        </w:trPr>
        <w:tc>
          <w:tcPr>
            <w:tcW w:w="696" w:type="dxa"/>
            <w:tcBorders>
              <w:top w:val="nil"/>
              <w:left w:val="single" w:sz="8" w:space="0" w:color="auto"/>
              <w:bottom w:val="single" w:sz="8" w:space="0" w:color="auto"/>
              <w:right w:val="single" w:sz="8" w:space="0" w:color="auto"/>
            </w:tcBorders>
            <w:shd w:val="clear" w:color="auto" w:fill="auto"/>
          </w:tcPr>
          <w:p w:rsidR="0076205B" w:rsidRPr="0076205B" w:rsidRDefault="0076205B" w:rsidP="0076205B">
            <w:r w:rsidRPr="0076205B">
              <w:t>1100</w:t>
            </w:r>
          </w:p>
        </w:tc>
        <w:tc>
          <w:tcPr>
            <w:tcW w:w="2695"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Физическая культура и спорт</w:t>
            </w:r>
          </w:p>
        </w:tc>
        <w:tc>
          <w:tcPr>
            <w:tcW w:w="1000"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0,16</w:t>
            </w:r>
          </w:p>
        </w:tc>
        <w:tc>
          <w:tcPr>
            <w:tcW w:w="1189"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0,00</w:t>
            </w:r>
          </w:p>
        </w:tc>
        <w:tc>
          <w:tcPr>
            <w:tcW w:w="1135"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0,00</w:t>
            </w:r>
          </w:p>
        </w:tc>
        <w:tc>
          <w:tcPr>
            <w:tcW w:w="1112"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0,00</w:t>
            </w:r>
          </w:p>
        </w:tc>
        <w:tc>
          <w:tcPr>
            <w:tcW w:w="957"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-0,16</w:t>
            </w:r>
          </w:p>
        </w:tc>
        <w:tc>
          <w:tcPr>
            <w:tcW w:w="996"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0,00</w:t>
            </w:r>
          </w:p>
        </w:tc>
      </w:tr>
      <w:tr w:rsidR="0076205B" w:rsidRPr="0076205B" w:rsidTr="008D3F98">
        <w:trPr>
          <w:trHeight w:val="420"/>
        </w:trPr>
        <w:tc>
          <w:tcPr>
            <w:tcW w:w="696" w:type="dxa"/>
            <w:tcBorders>
              <w:top w:val="nil"/>
              <w:left w:val="single" w:sz="8" w:space="0" w:color="auto"/>
              <w:bottom w:val="single" w:sz="8" w:space="0" w:color="auto"/>
              <w:right w:val="single" w:sz="8" w:space="0" w:color="auto"/>
            </w:tcBorders>
            <w:shd w:val="clear" w:color="auto" w:fill="auto"/>
          </w:tcPr>
          <w:p w:rsidR="0076205B" w:rsidRPr="0076205B" w:rsidRDefault="0076205B" w:rsidP="0076205B">
            <w:r w:rsidRPr="0076205B">
              <w:t> </w:t>
            </w:r>
          </w:p>
        </w:tc>
        <w:tc>
          <w:tcPr>
            <w:tcW w:w="2695" w:type="dxa"/>
            <w:tcBorders>
              <w:top w:val="nil"/>
              <w:left w:val="nil"/>
              <w:bottom w:val="single" w:sz="8" w:space="0" w:color="auto"/>
              <w:right w:val="single" w:sz="8" w:space="0" w:color="auto"/>
            </w:tcBorders>
            <w:shd w:val="clear" w:color="auto" w:fill="auto"/>
          </w:tcPr>
          <w:p w:rsidR="0076205B" w:rsidRPr="0076205B" w:rsidRDefault="0076205B" w:rsidP="0076205B">
            <w:r w:rsidRPr="0076205B">
              <w:t>Итого:</w:t>
            </w:r>
          </w:p>
        </w:tc>
        <w:tc>
          <w:tcPr>
            <w:tcW w:w="1000"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5521,41</w:t>
            </w:r>
          </w:p>
        </w:tc>
        <w:tc>
          <w:tcPr>
            <w:tcW w:w="1189"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100,00</w:t>
            </w:r>
          </w:p>
        </w:tc>
        <w:tc>
          <w:tcPr>
            <w:tcW w:w="1135"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5253,02</w:t>
            </w:r>
          </w:p>
        </w:tc>
        <w:tc>
          <w:tcPr>
            <w:tcW w:w="1112"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100,00</w:t>
            </w:r>
          </w:p>
        </w:tc>
        <w:tc>
          <w:tcPr>
            <w:tcW w:w="957"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-268,39</w:t>
            </w:r>
          </w:p>
        </w:tc>
        <w:tc>
          <w:tcPr>
            <w:tcW w:w="996" w:type="dxa"/>
            <w:tcBorders>
              <w:top w:val="nil"/>
              <w:left w:val="nil"/>
              <w:bottom w:val="single" w:sz="8" w:space="0" w:color="auto"/>
              <w:right w:val="single" w:sz="8" w:space="0" w:color="auto"/>
            </w:tcBorders>
            <w:shd w:val="clear" w:color="auto" w:fill="auto"/>
          </w:tcPr>
          <w:p w:rsidR="0076205B" w:rsidRPr="0076205B" w:rsidRDefault="0076205B" w:rsidP="0076205B">
            <w:pPr>
              <w:jc w:val="right"/>
            </w:pPr>
            <w:r w:rsidRPr="0076205B">
              <w:t>95,14</w:t>
            </w:r>
          </w:p>
        </w:tc>
      </w:tr>
    </w:tbl>
    <w:p w:rsidR="0076205B" w:rsidRPr="0076205B" w:rsidRDefault="0076205B" w:rsidP="0076205B">
      <w:pPr>
        <w:jc w:val="right"/>
        <w:rPr>
          <w:sz w:val="28"/>
          <w:szCs w:val="28"/>
        </w:rPr>
      </w:pPr>
    </w:p>
    <w:p w:rsidR="0076205B" w:rsidRPr="0076205B" w:rsidRDefault="0076205B" w:rsidP="0076205B">
      <w:pPr>
        <w:jc w:val="both"/>
        <w:rPr>
          <w:sz w:val="28"/>
          <w:szCs w:val="28"/>
        </w:rPr>
      </w:pPr>
      <w:r w:rsidRPr="0076205B">
        <w:rPr>
          <w:sz w:val="28"/>
          <w:szCs w:val="28"/>
        </w:rPr>
        <w:t>Наибольшую долю в объеме расходов бюджета занимают:</w:t>
      </w:r>
    </w:p>
    <w:p w:rsidR="0076205B" w:rsidRPr="0076205B" w:rsidRDefault="0076205B" w:rsidP="0076205B">
      <w:pPr>
        <w:jc w:val="both"/>
        <w:rPr>
          <w:sz w:val="28"/>
          <w:szCs w:val="28"/>
        </w:rPr>
      </w:pPr>
      <w:r w:rsidRPr="0076205B">
        <w:rPr>
          <w:sz w:val="28"/>
          <w:szCs w:val="28"/>
        </w:rPr>
        <w:t>-общегосударственные вопросы факт 1974,92 тыс. руб., или 37,60% от общего объема расходов, при  плане  1985,91 тыс. руб.;</w:t>
      </w:r>
    </w:p>
    <w:p w:rsidR="0076205B" w:rsidRPr="0076205B" w:rsidRDefault="0076205B" w:rsidP="0076205B">
      <w:pPr>
        <w:jc w:val="both"/>
        <w:rPr>
          <w:sz w:val="28"/>
          <w:szCs w:val="28"/>
        </w:rPr>
      </w:pPr>
      <w:r w:rsidRPr="0076205B">
        <w:rPr>
          <w:sz w:val="28"/>
          <w:szCs w:val="28"/>
        </w:rPr>
        <w:t>- жилищно-коммунальное хозяйство факт 1135,64 тыс. руб., или 21,62%  от общего объема расходов, при  плане 1221,62 тыс. руб.;</w:t>
      </w:r>
    </w:p>
    <w:p w:rsidR="0076205B" w:rsidRPr="0076205B" w:rsidRDefault="0076205B" w:rsidP="0076205B">
      <w:pPr>
        <w:rPr>
          <w:sz w:val="22"/>
          <w:szCs w:val="22"/>
        </w:rPr>
      </w:pPr>
      <w:r w:rsidRPr="0076205B">
        <w:rPr>
          <w:sz w:val="28"/>
          <w:szCs w:val="28"/>
        </w:rPr>
        <w:t>-культура, кинематография факт 969,30 тыс. руб., или 18,45% от общего объема расходов, при  плане 1009,31 тыс. руб.</w:t>
      </w:r>
    </w:p>
    <w:p w:rsidR="0076205B" w:rsidRPr="0076205B" w:rsidRDefault="0076205B" w:rsidP="0076205B">
      <w:pPr>
        <w:jc w:val="both"/>
        <w:rPr>
          <w:sz w:val="28"/>
          <w:szCs w:val="28"/>
        </w:rPr>
      </w:pPr>
      <w:r w:rsidRPr="0076205B">
        <w:rPr>
          <w:sz w:val="28"/>
          <w:szCs w:val="28"/>
        </w:rPr>
        <w:t xml:space="preserve">    Проведен анализ исполнения утвержденных ассигнований по ГРБС в разрезе разделов  и подразделов  классификации расходов бюджета. </w:t>
      </w:r>
    </w:p>
    <w:p w:rsidR="0076205B" w:rsidRPr="0076205B" w:rsidRDefault="0076205B" w:rsidP="0076205B">
      <w:pPr>
        <w:jc w:val="both"/>
        <w:rPr>
          <w:sz w:val="28"/>
          <w:szCs w:val="28"/>
        </w:rPr>
      </w:pPr>
      <w:r w:rsidRPr="0076205B">
        <w:rPr>
          <w:sz w:val="28"/>
          <w:szCs w:val="28"/>
        </w:rPr>
        <w:t xml:space="preserve">    Исполнение расходной части бюджета по разделам составило:                                                                                                                                </w:t>
      </w:r>
    </w:p>
    <w:p w:rsidR="0076205B" w:rsidRPr="0076205B" w:rsidRDefault="0076205B" w:rsidP="0076205B">
      <w:pPr>
        <w:jc w:val="both"/>
        <w:rPr>
          <w:sz w:val="28"/>
          <w:szCs w:val="28"/>
        </w:rPr>
      </w:pPr>
      <w:r w:rsidRPr="0076205B">
        <w:rPr>
          <w:sz w:val="28"/>
          <w:szCs w:val="28"/>
        </w:rPr>
        <w:t>Раздел</w:t>
      </w:r>
      <w:r w:rsidRPr="0076205B">
        <w:rPr>
          <w:b/>
          <w:sz w:val="28"/>
          <w:szCs w:val="28"/>
        </w:rPr>
        <w:t xml:space="preserve"> </w:t>
      </w:r>
      <w:r w:rsidRPr="0076205B">
        <w:rPr>
          <w:sz w:val="28"/>
          <w:szCs w:val="28"/>
        </w:rPr>
        <w:t>0100 «Общегосударственные  вопросы»</w:t>
      </w:r>
      <w:r w:rsidRPr="0076205B">
        <w:rPr>
          <w:b/>
          <w:sz w:val="28"/>
          <w:szCs w:val="28"/>
        </w:rPr>
        <w:t xml:space="preserve"> </w:t>
      </w:r>
      <w:r w:rsidRPr="0076205B">
        <w:rPr>
          <w:sz w:val="28"/>
          <w:szCs w:val="28"/>
        </w:rPr>
        <w:t xml:space="preserve"> в сумме 1974,92 тыс. руб., или 99,45% от уточненных бюджетных назначений, в том числе по подразделам: </w:t>
      </w:r>
    </w:p>
    <w:p w:rsidR="0076205B" w:rsidRPr="0076205B" w:rsidRDefault="0076205B" w:rsidP="0076205B">
      <w:pPr>
        <w:shd w:val="clear" w:color="auto" w:fill="FFFFFF"/>
        <w:spacing w:line="345" w:lineRule="atLeast"/>
        <w:rPr>
          <w:sz w:val="28"/>
          <w:szCs w:val="28"/>
        </w:rPr>
      </w:pPr>
      <w:r w:rsidRPr="0076205B">
        <w:rPr>
          <w:sz w:val="28"/>
          <w:szCs w:val="28"/>
        </w:rPr>
        <w:t xml:space="preserve">0102 «Функционирование высшего должностного лица» 641,31  тыс. руб. или  100% от  плана, из них: </w:t>
      </w:r>
    </w:p>
    <w:p w:rsidR="0076205B" w:rsidRPr="0076205B" w:rsidRDefault="0076205B" w:rsidP="0076205B">
      <w:pPr>
        <w:shd w:val="clear" w:color="auto" w:fill="FFFFFF"/>
        <w:spacing w:line="345" w:lineRule="atLeast"/>
        <w:jc w:val="both"/>
        <w:rPr>
          <w:sz w:val="28"/>
          <w:szCs w:val="28"/>
        </w:rPr>
      </w:pPr>
      <w:r w:rsidRPr="0076205B">
        <w:rPr>
          <w:sz w:val="28"/>
          <w:szCs w:val="28"/>
        </w:rPr>
        <w:t>-по виду расхода 121 «Фонд оплаты труда муниципальных органов» 493,48 тыс. руб.;</w:t>
      </w:r>
    </w:p>
    <w:p w:rsidR="0076205B" w:rsidRPr="0076205B" w:rsidRDefault="0076205B" w:rsidP="0076205B">
      <w:pPr>
        <w:shd w:val="clear" w:color="auto" w:fill="FFFFFF"/>
        <w:spacing w:line="345" w:lineRule="atLeast"/>
        <w:jc w:val="both"/>
        <w:rPr>
          <w:sz w:val="28"/>
          <w:szCs w:val="28"/>
        </w:rPr>
      </w:pPr>
      <w:r w:rsidRPr="0076205B">
        <w:rPr>
          <w:sz w:val="28"/>
          <w:szCs w:val="28"/>
        </w:rPr>
        <w:t>-по виду расхода 129 «Взносы по обязательному социальному страхованию на выплаты денежного содержания и иные выплаты работникам муниципальных органов» 147,83 тыс. руб.;</w:t>
      </w:r>
    </w:p>
    <w:p w:rsidR="0076205B" w:rsidRPr="0076205B" w:rsidRDefault="0076205B" w:rsidP="0076205B">
      <w:pPr>
        <w:shd w:val="clear" w:color="auto" w:fill="FFFFFF"/>
        <w:spacing w:line="345" w:lineRule="atLeast"/>
        <w:jc w:val="both"/>
        <w:rPr>
          <w:sz w:val="28"/>
          <w:szCs w:val="28"/>
        </w:rPr>
      </w:pPr>
      <w:r w:rsidRPr="0076205B">
        <w:rPr>
          <w:sz w:val="28"/>
          <w:szCs w:val="28"/>
        </w:rPr>
        <w:t xml:space="preserve">0104 «Функционирование высших исполнительных органов местных администраций» 1295,03 тыс. руб. или 99,95% от уточненного плана, в </w:t>
      </w:r>
      <w:proofErr w:type="spellStart"/>
      <w:r w:rsidRPr="0076205B">
        <w:rPr>
          <w:sz w:val="28"/>
          <w:szCs w:val="28"/>
        </w:rPr>
        <w:t>т.ч</w:t>
      </w:r>
      <w:proofErr w:type="spellEnd"/>
      <w:r w:rsidRPr="0076205B">
        <w:rPr>
          <w:sz w:val="28"/>
          <w:szCs w:val="28"/>
        </w:rPr>
        <w:t xml:space="preserve">.: </w:t>
      </w:r>
    </w:p>
    <w:p w:rsidR="0076205B" w:rsidRPr="0076205B" w:rsidRDefault="0076205B" w:rsidP="0076205B">
      <w:pPr>
        <w:shd w:val="clear" w:color="auto" w:fill="FFFFFF"/>
        <w:spacing w:line="345" w:lineRule="atLeast"/>
        <w:jc w:val="both"/>
        <w:rPr>
          <w:sz w:val="28"/>
          <w:szCs w:val="28"/>
        </w:rPr>
      </w:pPr>
      <w:r w:rsidRPr="0076205B">
        <w:rPr>
          <w:sz w:val="28"/>
          <w:szCs w:val="28"/>
        </w:rPr>
        <w:t>-по виду расхода 121 «Фонд оплаты труда муниципальных органов» 758,39 тыс. руб.;</w:t>
      </w:r>
    </w:p>
    <w:p w:rsidR="0076205B" w:rsidRPr="0076205B" w:rsidRDefault="0076205B" w:rsidP="0076205B">
      <w:pPr>
        <w:shd w:val="clear" w:color="auto" w:fill="FFFFFF"/>
        <w:spacing w:line="345" w:lineRule="atLeast"/>
        <w:jc w:val="both"/>
        <w:rPr>
          <w:sz w:val="28"/>
          <w:szCs w:val="28"/>
        </w:rPr>
      </w:pPr>
      <w:r w:rsidRPr="0076205B">
        <w:rPr>
          <w:sz w:val="28"/>
          <w:szCs w:val="28"/>
        </w:rPr>
        <w:t>-по виду расхода 129 «Взносы по обязательному социальному страхованию на выплаты денежного содержания и иные выплаты работникам муниципальных органов» 222,98 тыс. руб.;</w:t>
      </w:r>
    </w:p>
    <w:p w:rsidR="0076205B" w:rsidRPr="0076205B" w:rsidRDefault="0076205B" w:rsidP="0076205B">
      <w:pPr>
        <w:widowControl w:val="0"/>
        <w:autoSpaceDE w:val="0"/>
        <w:autoSpaceDN w:val="0"/>
        <w:adjustRightInd w:val="0"/>
        <w:jc w:val="both"/>
        <w:rPr>
          <w:sz w:val="28"/>
          <w:szCs w:val="28"/>
        </w:rPr>
      </w:pPr>
      <w:r w:rsidRPr="0076205B">
        <w:rPr>
          <w:sz w:val="28"/>
          <w:szCs w:val="28"/>
        </w:rPr>
        <w:t xml:space="preserve">-по виду расхода 244 «Прочая закупка товаров, работ и услуг для обеспечения муниципальных нужд» 290,86 тыс. руб., </w:t>
      </w:r>
    </w:p>
    <w:p w:rsidR="0076205B" w:rsidRPr="0076205B" w:rsidRDefault="0076205B" w:rsidP="0076205B">
      <w:pPr>
        <w:widowControl w:val="0"/>
        <w:autoSpaceDE w:val="0"/>
        <w:autoSpaceDN w:val="0"/>
        <w:adjustRightInd w:val="0"/>
        <w:jc w:val="both"/>
        <w:rPr>
          <w:sz w:val="28"/>
          <w:szCs w:val="28"/>
        </w:rPr>
      </w:pPr>
      <w:r w:rsidRPr="0076205B">
        <w:rPr>
          <w:sz w:val="28"/>
          <w:szCs w:val="28"/>
        </w:rPr>
        <w:t xml:space="preserve">в том числе: услуги связи </w:t>
      </w:r>
      <w:proofErr w:type="gramStart"/>
      <w:r w:rsidRPr="0076205B">
        <w:rPr>
          <w:sz w:val="28"/>
          <w:szCs w:val="28"/>
        </w:rPr>
        <w:t>-П</w:t>
      </w:r>
      <w:proofErr w:type="gramEnd"/>
      <w:r w:rsidRPr="0076205B">
        <w:rPr>
          <w:sz w:val="28"/>
          <w:szCs w:val="28"/>
        </w:rPr>
        <w:t>АО «Ростелеком» 23,1 тыс. руб., коммунальные услуги 51,53 тыс. руб.,- поставка электроэнергии ПАО «</w:t>
      </w:r>
      <w:proofErr w:type="spellStart"/>
      <w:r w:rsidRPr="0076205B">
        <w:rPr>
          <w:sz w:val="28"/>
          <w:szCs w:val="28"/>
        </w:rPr>
        <w:t>Волгоградэнергосбыт</w:t>
      </w:r>
      <w:proofErr w:type="spellEnd"/>
      <w:r w:rsidRPr="0076205B">
        <w:rPr>
          <w:sz w:val="28"/>
          <w:szCs w:val="28"/>
        </w:rPr>
        <w:t xml:space="preserve">», поставка газа ООО «Газпром </w:t>
      </w:r>
      <w:proofErr w:type="spellStart"/>
      <w:r w:rsidRPr="0076205B">
        <w:rPr>
          <w:sz w:val="28"/>
          <w:szCs w:val="28"/>
        </w:rPr>
        <w:t>межрегионгаз</w:t>
      </w:r>
      <w:proofErr w:type="spellEnd"/>
      <w:r w:rsidRPr="0076205B">
        <w:rPr>
          <w:sz w:val="28"/>
          <w:szCs w:val="28"/>
        </w:rPr>
        <w:t xml:space="preserve"> Волгоград», транспортировка газа МУП «Газстройсервис»; работы, услуги по содержанию имущества 28,49 тыс. руб., </w:t>
      </w:r>
      <w:proofErr w:type="gramStart"/>
      <w:r w:rsidRPr="0076205B">
        <w:rPr>
          <w:sz w:val="28"/>
          <w:szCs w:val="28"/>
        </w:rPr>
        <w:t>-т</w:t>
      </w:r>
      <w:proofErr w:type="gramEnd"/>
      <w:r w:rsidRPr="0076205B">
        <w:rPr>
          <w:sz w:val="28"/>
          <w:szCs w:val="28"/>
        </w:rPr>
        <w:t xml:space="preserve">ехническое обслуживание и ремонт объектов систем газораспределения, </w:t>
      </w:r>
      <w:proofErr w:type="spellStart"/>
      <w:r w:rsidRPr="0076205B">
        <w:rPr>
          <w:sz w:val="28"/>
          <w:szCs w:val="28"/>
        </w:rPr>
        <w:t>газопотребления</w:t>
      </w:r>
      <w:proofErr w:type="spellEnd"/>
      <w:r w:rsidRPr="0076205B">
        <w:rPr>
          <w:sz w:val="28"/>
          <w:szCs w:val="28"/>
        </w:rPr>
        <w:t xml:space="preserve">, средств пожарной сигнализации, создание ключей и сертификатов ключей подписи, техническое обслуживание и ремонт автомобиля ВАЗ-2105, оказание услуг по сбору и транспортировке твердых бытовых отходов, заправка картриджа; прочие работы, услуги 108,11 тыс. руб., </w:t>
      </w:r>
      <w:proofErr w:type="gramStart"/>
      <w:r w:rsidRPr="0076205B">
        <w:rPr>
          <w:sz w:val="28"/>
          <w:szCs w:val="28"/>
        </w:rPr>
        <w:t>-р</w:t>
      </w:r>
      <w:proofErr w:type="gramEnd"/>
      <w:r w:rsidRPr="0076205B">
        <w:rPr>
          <w:sz w:val="28"/>
          <w:szCs w:val="28"/>
        </w:rPr>
        <w:t>азработка проекта нормативов образования отходов и лимитов на их размещение, оплата за дополнительные образовательные услуги, неисключительные права использования Программы и обслуживание программного обеспечения, за обеспечение юридически значимого документооборота, страхование автогражданской ответственности (ОСАГО); материальные запасы 79,63 тыс. руб., запасные части к автомобилю, канцелярские товары, картридж, горюче-смазочные материалы.</w:t>
      </w:r>
    </w:p>
    <w:p w:rsidR="0076205B" w:rsidRPr="0076205B" w:rsidRDefault="0076205B" w:rsidP="0076205B">
      <w:pPr>
        <w:jc w:val="both"/>
        <w:rPr>
          <w:sz w:val="28"/>
          <w:szCs w:val="28"/>
        </w:rPr>
      </w:pPr>
      <w:r w:rsidRPr="0076205B">
        <w:rPr>
          <w:sz w:val="28"/>
          <w:szCs w:val="28"/>
        </w:rPr>
        <w:t xml:space="preserve">    Субвенция из областного бюджета на осуществление деятельности административной комиссии использована в сумме 1,4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приобретены канцелярские товары.</w:t>
      </w:r>
    </w:p>
    <w:p w:rsidR="0076205B" w:rsidRPr="0076205B" w:rsidRDefault="0076205B" w:rsidP="0076205B">
      <w:pPr>
        <w:jc w:val="both"/>
        <w:rPr>
          <w:sz w:val="28"/>
          <w:szCs w:val="28"/>
        </w:rPr>
      </w:pPr>
      <w:r w:rsidRPr="0076205B">
        <w:rPr>
          <w:sz w:val="28"/>
          <w:szCs w:val="28"/>
        </w:rPr>
        <w:t xml:space="preserve">    По виду расхода 831 «Исполнение судебных актов и мировых соглашений по возмещению причиненного вреда» 4,0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-оплата госпошлины; по виду расхода 851</w:t>
      </w:r>
      <w:r w:rsidRPr="0076205B">
        <w:rPr>
          <w:b/>
          <w:sz w:val="28"/>
          <w:szCs w:val="28"/>
        </w:rPr>
        <w:t xml:space="preserve"> </w:t>
      </w:r>
      <w:r w:rsidRPr="0076205B">
        <w:rPr>
          <w:sz w:val="28"/>
          <w:szCs w:val="28"/>
        </w:rPr>
        <w:t>«Уплата налога на имущество организаций и земельного налога» 15,51 тыс. руб.; по виду расхода 852 «Уплата прочих налогов, сборов» 1,6 тыс. руб.; по виду расхода 853 «Уплата иных платежей» 0,29 тыс. руб.</w:t>
      </w:r>
    </w:p>
    <w:p w:rsidR="0076205B" w:rsidRPr="0076205B" w:rsidRDefault="0076205B" w:rsidP="0076205B">
      <w:pPr>
        <w:jc w:val="both"/>
        <w:rPr>
          <w:sz w:val="28"/>
          <w:szCs w:val="28"/>
        </w:rPr>
      </w:pPr>
      <w:proofErr w:type="gramStart"/>
      <w:r w:rsidRPr="0076205B">
        <w:rPr>
          <w:sz w:val="28"/>
          <w:szCs w:val="28"/>
        </w:rPr>
        <w:t xml:space="preserve">0106 «Обеспечение деятельности финансовых, налоговых и органов финансового (финансово-бюджетного)  надзора» запланированы  средства в сумме 13,63 тыс. руб., расходы составили 13,63 тыс. руб.,  по виду расхода 540 «Иные межбюджетные трансферты» на основании соглашения от 27.12.2017г. №2 денежные средства в сумме 13,63 тыс. руб. перечислены на осуществление внешнего муниципального финансового контроля Контрольно-счетной палаты Урюпинского муниципального района. </w:t>
      </w:r>
      <w:proofErr w:type="gramEnd"/>
    </w:p>
    <w:p w:rsidR="0076205B" w:rsidRPr="0076205B" w:rsidRDefault="0076205B" w:rsidP="0076205B">
      <w:pPr>
        <w:widowControl w:val="0"/>
        <w:autoSpaceDE w:val="0"/>
        <w:autoSpaceDN w:val="0"/>
        <w:adjustRightInd w:val="0"/>
        <w:jc w:val="both"/>
        <w:rPr>
          <w:sz w:val="28"/>
          <w:szCs w:val="28"/>
        </w:rPr>
      </w:pPr>
      <w:r w:rsidRPr="0076205B">
        <w:rPr>
          <w:sz w:val="28"/>
          <w:szCs w:val="28"/>
        </w:rPr>
        <w:t>0111 «Резервные фонды» средства запланированы в сумме 10,0 тыс. руб., расходы не производились.</w:t>
      </w:r>
    </w:p>
    <w:p w:rsidR="0076205B" w:rsidRPr="0076205B" w:rsidRDefault="0076205B" w:rsidP="0076205B">
      <w:pPr>
        <w:shd w:val="clear" w:color="auto" w:fill="FFFFFF"/>
        <w:spacing w:line="345" w:lineRule="atLeast"/>
        <w:jc w:val="both"/>
        <w:rPr>
          <w:sz w:val="28"/>
          <w:szCs w:val="28"/>
        </w:rPr>
      </w:pPr>
      <w:r w:rsidRPr="0076205B">
        <w:rPr>
          <w:sz w:val="28"/>
          <w:szCs w:val="28"/>
        </w:rPr>
        <w:t xml:space="preserve">0113 «Другие общегосударственные вопросы» исполнение составило 24,95 тыс. руб., или 98,89% от плана, из них:        </w:t>
      </w:r>
    </w:p>
    <w:p w:rsidR="0076205B" w:rsidRPr="0076205B" w:rsidRDefault="0076205B" w:rsidP="0076205B">
      <w:pPr>
        <w:shd w:val="clear" w:color="auto" w:fill="FFFFFF"/>
        <w:spacing w:line="345" w:lineRule="atLeast"/>
        <w:jc w:val="both"/>
        <w:rPr>
          <w:sz w:val="28"/>
          <w:szCs w:val="28"/>
        </w:rPr>
      </w:pPr>
      <w:proofErr w:type="gramStart"/>
      <w:r w:rsidRPr="0076205B">
        <w:rPr>
          <w:sz w:val="28"/>
          <w:szCs w:val="28"/>
        </w:rPr>
        <w:t>-по виду расхода 244 «Прочая закупка товаров, работ и услуг для обеспечения муниципальных нужд» 24,23 тыс. руб., оплата прочих работ, услуг 10,5 тыс. руб., определение технического состояния автотранспортных средств и самоходной машины; прочие расходы 13,73 тыс. руб., приобретение подарочной продукции (распоряжение главы сельского поселения от 08.05.2018г. №26, от 01.10.2018г. №48а);</w:t>
      </w:r>
      <w:proofErr w:type="gramEnd"/>
    </w:p>
    <w:p w:rsidR="0076205B" w:rsidRPr="0076205B" w:rsidRDefault="0076205B" w:rsidP="0076205B">
      <w:pPr>
        <w:widowControl w:val="0"/>
        <w:autoSpaceDE w:val="0"/>
        <w:autoSpaceDN w:val="0"/>
        <w:jc w:val="both"/>
        <w:rPr>
          <w:sz w:val="28"/>
          <w:szCs w:val="28"/>
        </w:rPr>
      </w:pPr>
      <w:r w:rsidRPr="0076205B">
        <w:rPr>
          <w:sz w:val="28"/>
          <w:szCs w:val="28"/>
        </w:rPr>
        <w:t>-по виду расхода 853 «Уплата иных платежей» 0,72 тыс. руб., (оплата членских взносов «Ассоциации местных властей»).</w:t>
      </w:r>
    </w:p>
    <w:p w:rsidR="0076205B" w:rsidRPr="0076205B" w:rsidRDefault="0076205B" w:rsidP="0076205B">
      <w:pPr>
        <w:jc w:val="both"/>
        <w:rPr>
          <w:sz w:val="28"/>
          <w:szCs w:val="28"/>
        </w:rPr>
      </w:pPr>
      <w:r w:rsidRPr="0076205B">
        <w:rPr>
          <w:sz w:val="28"/>
          <w:szCs w:val="28"/>
        </w:rPr>
        <w:t xml:space="preserve">    По разделу</w:t>
      </w:r>
      <w:r w:rsidRPr="0076205B">
        <w:rPr>
          <w:b/>
          <w:sz w:val="28"/>
          <w:szCs w:val="28"/>
        </w:rPr>
        <w:t xml:space="preserve"> </w:t>
      </w:r>
      <w:r w:rsidRPr="0076205B">
        <w:rPr>
          <w:sz w:val="28"/>
          <w:szCs w:val="28"/>
        </w:rPr>
        <w:t>0200 «Национальная оборона»</w:t>
      </w:r>
      <w:r w:rsidRPr="0076205B">
        <w:rPr>
          <w:b/>
          <w:sz w:val="28"/>
          <w:szCs w:val="28"/>
        </w:rPr>
        <w:t xml:space="preserve"> </w:t>
      </w:r>
      <w:r w:rsidRPr="0076205B">
        <w:rPr>
          <w:sz w:val="28"/>
          <w:szCs w:val="28"/>
        </w:rPr>
        <w:t>исполнено за счет субвенции из областного бюджета 46,6 тыс. руб. или на 100% к плану ассигнований по подразделу 0203 «Мобилизационная и вневойсковая подготовка», из них:</w:t>
      </w:r>
    </w:p>
    <w:p w:rsidR="0076205B" w:rsidRPr="0076205B" w:rsidRDefault="0076205B" w:rsidP="0076205B">
      <w:pPr>
        <w:jc w:val="both"/>
        <w:rPr>
          <w:sz w:val="28"/>
          <w:szCs w:val="28"/>
        </w:rPr>
      </w:pPr>
      <w:r w:rsidRPr="0076205B">
        <w:rPr>
          <w:sz w:val="28"/>
          <w:szCs w:val="28"/>
        </w:rPr>
        <w:t xml:space="preserve">-по виду расхода 121 «Фонд оплаты труда муниципальных органов» 33,52 тыс. руб.; </w:t>
      </w:r>
    </w:p>
    <w:p w:rsidR="0076205B" w:rsidRPr="0076205B" w:rsidRDefault="0076205B" w:rsidP="0076205B">
      <w:pPr>
        <w:jc w:val="both"/>
        <w:rPr>
          <w:sz w:val="28"/>
          <w:szCs w:val="28"/>
        </w:rPr>
      </w:pPr>
      <w:r w:rsidRPr="0076205B">
        <w:rPr>
          <w:sz w:val="28"/>
          <w:szCs w:val="28"/>
        </w:rPr>
        <w:t>-по виду расхода 129 «Взносы по обязательному социальному страхованию на выплаты денежного содержания и иные выплаты работникам муниципальных органов» 9,62 тыс. руб.;</w:t>
      </w:r>
    </w:p>
    <w:p w:rsidR="0076205B" w:rsidRPr="0076205B" w:rsidRDefault="0076205B" w:rsidP="0076205B">
      <w:pPr>
        <w:jc w:val="both"/>
        <w:rPr>
          <w:sz w:val="28"/>
          <w:szCs w:val="28"/>
        </w:rPr>
      </w:pPr>
      <w:r w:rsidRPr="0076205B">
        <w:rPr>
          <w:sz w:val="28"/>
          <w:szCs w:val="28"/>
        </w:rPr>
        <w:t>-по виду расхода 244 «Прочая закупка товаров, работ и услуг для обеспечения муниципальных нужд» 3,46 тыс. руб., приобретение канцелярских товаров.</w:t>
      </w:r>
    </w:p>
    <w:p w:rsidR="0076205B" w:rsidRPr="0076205B" w:rsidRDefault="0076205B" w:rsidP="0076205B">
      <w:pPr>
        <w:jc w:val="both"/>
        <w:rPr>
          <w:sz w:val="28"/>
          <w:szCs w:val="28"/>
        </w:rPr>
      </w:pPr>
      <w:r w:rsidRPr="0076205B">
        <w:rPr>
          <w:sz w:val="28"/>
          <w:szCs w:val="28"/>
        </w:rPr>
        <w:t xml:space="preserve">    </w:t>
      </w:r>
      <w:proofErr w:type="gramStart"/>
      <w:r w:rsidRPr="0076205B">
        <w:rPr>
          <w:sz w:val="28"/>
          <w:szCs w:val="28"/>
        </w:rPr>
        <w:t>По разделу</w:t>
      </w:r>
      <w:r w:rsidRPr="0076205B">
        <w:rPr>
          <w:b/>
          <w:sz w:val="28"/>
          <w:szCs w:val="28"/>
        </w:rPr>
        <w:t xml:space="preserve"> </w:t>
      </w:r>
      <w:r w:rsidRPr="0076205B">
        <w:rPr>
          <w:sz w:val="28"/>
          <w:szCs w:val="28"/>
        </w:rPr>
        <w:t>0300 «Национальная экономика»</w:t>
      </w:r>
      <w:r w:rsidRPr="0076205B">
        <w:rPr>
          <w:b/>
          <w:sz w:val="28"/>
          <w:szCs w:val="28"/>
        </w:rPr>
        <w:t xml:space="preserve"> </w:t>
      </w:r>
      <w:r w:rsidRPr="0076205B">
        <w:rPr>
          <w:sz w:val="28"/>
          <w:szCs w:val="28"/>
        </w:rPr>
        <w:t>расходы исполнены  в сумме  4,85 тыс. руб., или 97% от плана, по подразделу 0310 «Обеспечение пожарной безопасности», вид расхода 244 «Прочая закупка товаров, работ и услуг для обеспечения муниципальных нужд», из них: работы, услуги по содержанию имущества 4,85 тыс. руб., техническое обслуживание пожарных гидрантов, изготовление табличек.</w:t>
      </w:r>
      <w:proofErr w:type="gramEnd"/>
    </w:p>
    <w:p w:rsidR="0076205B" w:rsidRPr="0076205B" w:rsidRDefault="0076205B" w:rsidP="0076205B">
      <w:pPr>
        <w:jc w:val="both"/>
        <w:rPr>
          <w:sz w:val="28"/>
          <w:szCs w:val="28"/>
        </w:rPr>
      </w:pPr>
      <w:r w:rsidRPr="0076205B">
        <w:rPr>
          <w:sz w:val="28"/>
          <w:szCs w:val="28"/>
        </w:rPr>
        <w:t xml:space="preserve">    </w:t>
      </w:r>
      <w:r w:rsidRPr="0076205B">
        <w:rPr>
          <w:rFonts w:ascii="Courier New" w:hAnsi="Courier New" w:cs="Courier New"/>
          <w:sz w:val="20"/>
          <w:szCs w:val="20"/>
        </w:rPr>
        <w:t xml:space="preserve">    </w:t>
      </w:r>
      <w:r w:rsidRPr="0076205B">
        <w:rPr>
          <w:sz w:val="28"/>
          <w:szCs w:val="28"/>
        </w:rPr>
        <w:t>По разделу</w:t>
      </w:r>
      <w:r w:rsidRPr="0076205B">
        <w:rPr>
          <w:b/>
          <w:sz w:val="28"/>
          <w:szCs w:val="28"/>
        </w:rPr>
        <w:t xml:space="preserve"> </w:t>
      </w:r>
      <w:r w:rsidRPr="0076205B">
        <w:rPr>
          <w:sz w:val="28"/>
          <w:szCs w:val="28"/>
        </w:rPr>
        <w:t>0400 «Национальная экономика»</w:t>
      </w:r>
      <w:r w:rsidRPr="0076205B">
        <w:rPr>
          <w:b/>
          <w:sz w:val="28"/>
          <w:szCs w:val="28"/>
        </w:rPr>
        <w:t xml:space="preserve"> </w:t>
      </w:r>
      <w:r w:rsidRPr="0076205B">
        <w:rPr>
          <w:sz w:val="28"/>
          <w:szCs w:val="28"/>
        </w:rPr>
        <w:t xml:space="preserve">расходы исполнены  в сумме 780,15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xml:space="preserve">., или 96,19% от плана, по подразделу 0409 «Дорожное хозяйство (дорожные фонды)» по виду расхода 244 «Прочая закупка товаров, работ и услуг для обеспечения муниципальных нужд» работы, услуги по содержанию имущества на сумму 372,89 тыс. руб.,- оплата за работы по </w:t>
      </w:r>
      <w:proofErr w:type="spellStart"/>
      <w:r w:rsidRPr="0076205B">
        <w:rPr>
          <w:sz w:val="28"/>
          <w:szCs w:val="28"/>
        </w:rPr>
        <w:t>грейдированию</w:t>
      </w:r>
      <w:proofErr w:type="spellEnd"/>
      <w:r w:rsidRPr="0076205B">
        <w:rPr>
          <w:sz w:val="28"/>
          <w:szCs w:val="28"/>
        </w:rPr>
        <w:t xml:space="preserve"> дорог 294,0 </w:t>
      </w:r>
      <w:proofErr w:type="spellStart"/>
      <w:r w:rsidRPr="0076205B">
        <w:rPr>
          <w:sz w:val="28"/>
          <w:szCs w:val="28"/>
        </w:rPr>
        <w:t>тыс.руб</w:t>
      </w:r>
      <w:proofErr w:type="spellEnd"/>
      <w:r w:rsidRPr="0076205B">
        <w:rPr>
          <w:sz w:val="28"/>
          <w:szCs w:val="28"/>
        </w:rPr>
        <w:t xml:space="preserve">., расчистка дорог 45,0 </w:t>
      </w:r>
      <w:proofErr w:type="spellStart"/>
      <w:r w:rsidRPr="0076205B">
        <w:rPr>
          <w:sz w:val="28"/>
          <w:szCs w:val="28"/>
        </w:rPr>
        <w:t>тыс.руб</w:t>
      </w:r>
      <w:proofErr w:type="spellEnd"/>
      <w:r w:rsidRPr="0076205B">
        <w:rPr>
          <w:sz w:val="28"/>
          <w:szCs w:val="28"/>
        </w:rPr>
        <w:t xml:space="preserve">., обкос сорной растительности 33,89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xml:space="preserve">.; прочие работы, услуги 6,0 тыс. руб., -изменение проекта организации дорожного движения; приобретение основных средств 336,97 тыс. руб., дорожных знаков 20,46 </w:t>
      </w:r>
      <w:proofErr w:type="spellStart"/>
      <w:r w:rsidRPr="0076205B">
        <w:rPr>
          <w:sz w:val="28"/>
          <w:szCs w:val="28"/>
        </w:rPr>
        <w:t>тыс.руб</w:t>
      </w:r>
      <w:proofErr w:type="spellEnd"/>
      <w:r w:rsidRPr="0076205B">
        <w:rPr>
          <w:sz w:val="28"/>
          <w:szCs w:val="28"/>
        </w:rPr>
        <w:t xml:space="preserve">., светофоров 14,0 </w:t>
      </w:r>
      <w:proofErr w:type="spellStart"/>
      <w:r w:rsidRPr="0076205B">
        <w:rPr>
          <w:sz w:val="28"/>
          <w:szCs w:val="28"/>
        </w:rPr>
        <w:t>тыс.руб</w:t>
      </w:r>
      <w:proofErr w:type="spellEnd"/>
      <w:r w:rsidRPr="0076205B">
        <w:rPr>
          <w:sz w:val="28"/>
          <w:szCs w:val="28"/>
        </w:rPr>
        <w:t xml:space="preserve">., расходы по монтажу светильников дорожного движения 302,51 </w:t>
      </w:r>
      <w:proofErr w:type="spellStart"/>
      <w:r w:rsidRPr="0076205B">
        <w:rPr>
          <w:sz w:val="28"/>
          <w:szCs w:val="28"/>
        </w:rPr>
        <w:t>тыс.руб</w:t>
      </w:r>
      <w:proofErr w:type="spellEnd"/>
      <w:r w:rsidRPr="0076205B">
        <w:rPr>
          <w:sz w:val="28"/>
          <w:szCs w:val="28"/>
        </w:rPr>
        <w:t xml:space="preserve">.; приобретены материальные запасы 64,29 </w:t>
      </w:r>
      <w:proofErr w:type="spellStart"/>
      <w:r w:rsidRPr="0076205B">
        <w:rPr>
          <w:sz w:val="28"/>
          <w:szCs w:val="28"/>
        </w:rPr>
        <w:t>тыс.руб</w:t>
      </w:r>
      <w:proofErr w:type="spellEnd"/>
      <w:r w:rsidRPr="0076205B">
        <w:rPr>
          <w:sz w:val="28"/>
          <w:szCs w:val="28"/>
        </w:rPr>
        <w:t>., электротовары.</w:t>
      </w:r>
    </w:p>
    <w:p w:rsidR="0076205B" w:rsidRPr="0076205B" w:rsidRDefault="0076205B" w:rsidP="0076205B">
      <w:pPr>
        <w:autoSpaceDE w:val="0"/>
        <w:autoSpaceDN w:val="0"/>
        <w:adjustRightInd w:val="0"/>
        <w:jc w:val="both"/>
        <w:rPr>
          <w:sz w:val="28"/>
          <w:szCs w:val="28"/>
        </w:rPr>
      </w:pPr>
      <w:r w:rsidRPr="0076205B">
        <w:rPr>
          <w:sz w:val="28"/>
          <w:szCs w:val="28"/>
        </w:rPr>
        <w:t xml:space="preserve">    По разделу</w:t>
      </w:r>
      <w:r w:rsidRPr="0076205B">
        <w:rPr>
          <w:b/>
          <w:sz w:val="28"/>
          <w:szCs w:val="28"/>
        </w:rPr>
        <w:t xml:space="preserve"> </w:t>
      </w:r>
      <w:r w:rsidRPr="0076205B">
        <w:rPr>
          <w:sz w:val="28"/>
          <w:szCs w:val="28"/>
        </w:rPr>
        <w:t>0500 «Жилищно-коммунальное хозяйство»</w:t>
      </w:r>
      <w:r w:rsidRPr="0076205B">
        <w:rPr>
          <w:b/>
          <w:sz w:val="28"/>
          <w:szCs w:val="28"/>
        </w:rPr>
        <w:t xml:space="preserve"> </w:t>
      </w:r>
      <w:r w:rsidRPr="0076205B">
        <w:rPr>
          <w:sz w:val="28"/>
          <w:szCs w:val="28"/>
        </w:rPr>
        <w:t>расходы исполнены в сумме 1135,64 тыс. руб., или 92,96% от плана, по подразделам:</w:t>
      </w:r>
    </w:p>
    <w:p w:rsidR="0076205B" w:rsidRPr="0076205B" w:rsidRDefault="0076205B" w:rsidP="0076205B">
      <w:pPr>
        <w:jc w:val="both"/>
        <w:rPr>
          <w:sz w:val="28"/>
          <w:szCs w:val="28"/>
        </w:rPr>
      </w:pPr>
      <w:r w:rsidRPr="0076205B">
        <w:rPr>
          <w:sz w:val="28"/>
          <w:szCs w:val="28"/>
        </w:rPr>
        <w:t xml:space="preserve">- 0503 «Благоустройство» 218,09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xml:space="preserve">., или 100% от плана, вид расхода 244 «Прочая закупка товаров, работ и услуг для обеспечения муниципальных нужд», в </w:t>
      </w:r>
      <w:proofErr w:type="spellStart"/>
      <w:r w:rsidRPr="0076205B">
        <w:rPr>
          <w:sz w:val="28"/>
          <w:szCs w:val="28"/>
        </w:rPr>
        <w:t>т.ч</w:t>
      </w:r>
      <w:proofErr w:type="spellEnd"/>
      <w:r w:rsidRPr="0076205B">
        <w:rPr>
          <w:sz w:val="28"/>
          <w:szCs w:val="28"/>
        </w:rPr>
        <w:t>.:</w:t>
      </w:r>
    </w:p>
    <w:p w:rsidR="0076205B" w:rsidRPr="0076205B" w:rsidRDefault="0076205B" w:rsidP="0076205B">
      <w:pPr>
        <w:tabs>
          <w:tab w:val="left" w:pos="7380"/>
        </w:tabs>
        <w:jc w:val="both"/>
        <w:rPr>
          <w:sz w:val="28"/>
          <w:szCs w:val="28"/>
        </w:rPr>
      </w:pPr>
      <w:r w:rsidRPr="0076205B">
        <w:rPr>
          <w:sz w:val="28"/>
          <w:szCs w:val="28"/>
        </w:rPr>
        <w:t>- «Уличное освещение» в сумме 59,08 тыс. руб., из них: оплата услуг по передаче электроэнергии ПАО «</w:t>
      </w:r>
      <w:proofErr w:type="spellStart"/>
      <w:r w:rsidRPr="0076205B">
        <w:rPr>
          <w:sz w:val="28"/>
          <w:szCs w:val="28"/>
        </w:rPr>
        <w:t>Волгоградэнергосбыт</w:t>
      </w:r>
      <w:proofErr w:type="spellEnd"/>
      <w:r w:rsidRPr="0076205B">
        <w:rPr>
          <w:sz w:val="28"/>
          <w:szCs w:val="28"/>
        </w:rPr>
        <w:t xml:space="preserve">» 40,0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работы, услуги по содержанию имущества 15,77 тыс. руб., техническое обслуживание уличного освещения, прочие работы, услуги 1,96 тыс. руб., услуги по предоставлению размещения линии совместного подвеса, материальные запасы 1,34 тыс. руб., электротовары;</w:t>
      </w:r>
    </w:p>
    <w:p w:rsidR="0076205B" w:rsidRPr="0076205B" w:rsidRDefault="0076205B" w:rsidP="0076205B">
      <w:pPr>
        <w:jc w:val="both"/>
        <w:rPr>
          <w:sz w:val="28"/>
          <w:szCs w:val="28"/>
        </w:rPr>
      </w:pPr>
      <w:r w:rsidRPr="0076205B">
        <w:rPr>
          <w:sz w:val="28"/>
          <w:szCs w:val="28"/>
        </w:rPr>
        <w:t xml:space="preserve">-«Содержание мест захоронения (кладбищ)» в сумме 1,5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xml:space="preserve">., приобретена табличка на памятник участникам гражданской войны; </w:t>
      </w:r>
    </w:p>
    <w:p w:rsidR="0076205B" w:rsidRPr="0076205B" w:rsidRDefault="0076205B" w:rsidP="0076205B">
      <w:pPr>
        <w:autoSpaceDE w:val="0"/>
        <w:autoSpaceDN w:val="0"/>
        <w:adjustRightInd w:val="0"/>
        <w:jc w:val="both"/>
        <w:rPr>
          <w:sz w:val="28"/>
          <w:szCs w:val="28"/>
        </w:rPr>
      </w:pPr>
      <w:proofErr w:type="gramStart"/>
      <w:r w:rsidRPr="0076205B">
        <w:rPr>
          <w:sz w:val="28"/>
          <w:szCs w:val="28"/>
        </w:rPr>
        <w:t xml:space="preserve">- «Прочие мероприятия в области благоустройства» в сумме 157,51 тыс. руб., из них: работы, услуги по содержанию имущества 99,78 тыс. руб., (оплата по  договорам подряда за благоустройство территории поселения и парка «Возрождение», окраска памятников и ограждений парка, покос сорной растительности на территории х.Беспаловский), материальные запасы 57,73 тыс. руб., (роторная коса, запасные части к </w:t>
      </w:r>
      <w:proofErr w:type="spellStart"/>
      <w:r w:rsidRPr="0076205B">
        <w:rPr>
          <w:sz w:val="28"/>
          <w:szCs w:val="28"/>
        </w:rPr>
        <w:t>бензотримеру</w:t>
      </w:r>
      <w:proofErr w:type="spellEnd"/>
      <w:r w:rsidRPr="0076205B">
        <w:rPr>
          <w:sz w:val="28"/>
          <w:szCs w:val="28"/>
        </w:rPr>
        <w:t>, хозяйственные товары, строительные и горюче-смазочные материалы).</w:t>
      </w:r>
      <w:proofErr w:type="gramEnd"/>
    </w:p>
    <w:p w:rsidR="0076205B" w:rsidRPr="0076205B" w:rsidRDefault="0076205B" w:rsidP="0076205B">
      <w:pPr>
        <w:shd w:val="clear" w:color="auto" w:fill="FFFFFF"/>
        <w:spacing w:line="345" w:lineRule="atLeast"/>
        <w:jc w:val="both"/>
        <w:rPr>
          <w:sz w:val="28"/>
          <w:szCs w:val="28"/>
        </w:rPr>
      </w:pPr>
      <w:r w:rsidRPr="0076205B">
        <w:rPr>
          <w:sz w:val="28"/>
          <w:szCs w:val="28"/>
        </w:rPr>
        <w:t xml:space="preserve"> -подраздел 0505 «Другие вопросы в области жилищно-коммунального хозяйства» исполнение составило 917,55 тыс. руб., или 91,44% от уточненного плана, из них: </w:t>
      </w:r>
    </w:p>
    <w:p w:rsidR="0076205B" w:rsidRPr="0076205B" w:rsidRDefault="0076205B" w:rsidP="0076205B">
      <w:pPr>
        <w:shd w:val="clear" w:color="auto" w:fill="FFFFFF"/>
        <w:spacing w:line="345" w:lineRule="atLeast"/>
        <w:jc w:val="both"/>
        <w:rPr>
          <w:sz w:val="28"/>
          <w:szCs w:val="28"/>
        </w:rPr>
      </w:pPr>
      <w:r w:rsidRPr="0076205B">
        <w:rPr>
          <w:sz w:val="28"/>
          <w:szCs w:val="28"/>
        </w:rPr>
        <w:t>-по виду расхода 111 «Фонд оплаты труда учреждения» 96,74 тыс. руб.;</w:t>
      </w:r>
    </w:p>
    <w:p w:rsidR="0076205B" w:rsidRPr="0076205B" w:rsidRDefault="0076205B" w:rsidP="0076205B">
      <w:pPr>
        <w:shd w:val="clear" w:color="auto" w:fill="FFFFFF"/>
        <w:spacing w:line="345" w:lineRule="atLeast"/>
        <w:jc w:val="both"/>
        <w:rPr>
          <w:sz w:val="28"/>
          <w:szCs w:val="28"/>
        </w:rPr>
      </w:pPr>
      <w:r w:rsidRPr="0076205B">
        <w:rPr>
          <w:sz w:val="28"/>
          <w:szCs w:val="28"/>
        </w:rPr>
        <w:t xml:space="preserve">-по виду расхода 119 «Взносы по обязательному социальному страхованию на выплаты денежного содержания и иные выплаты работникам учреждений» 29,22 тыс. руб.; </w:t>
      </w:r>
    </w:p>
    <w:p w:rsidR="0076205B" w:rsidRPr="0076205B" w:rsidRDefault="0076205B" w:rsidP="0076205B">
      <w:pPr>
        <w:jc w:val="both"/>
        <w:rPr>
          <w:sz w:val="28"/>
          <w:szCs w:val="28"/>
        </w:rPr>
      </w:pPr>
      <w:r w:rsidRPr="0076205B">
        <w:rPr>
          <w:sz w:val="28"/>
          <w:szCs w:val="28"/>
        </w:rPr>
        <w:t>-по виду расхода 244 «Прочая закупка товаров, работ и услуг для обеспечения муниципальных нужд» 748,06 тыс. руб., из них: оплата электроэнергии ПАО «</w:t>
      </w:r>
      <w:proofErr w:type="spellStart"/>
      <w:r w:rsidRPr="0076205B">
        <w:rPr>
          <w:sz w:val="28"/>
          <w:szCs w:val="28"/>
        </w:rPr>
        <w:t>Волгоградэнергосбыт</w:t>
      </w:r>
      <w:proofErr w:type="spellEnd"/>
      <w:r w:rsidRPr="0076205B">
        <w:rPr>
          <w:sz w:val="28"/>
          <w:szCs w:val="28"/>
        </w:rPr>
        <w:t xml:space="preserve">» 371,11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работы, услуги по содержанию имущества 167,22 тыс. руб., ремонт системы водоснабжения, скважины в х.Беспаловский, разработка грунта экскаватором; прочие работы, услуги 39,89 тыс. руб., изготовление межевого плана на земельный участок под скважиной в х.Беспаловский, лабораторные исследования воды, медицинский осмотр работников; приобретение основных средств 53,8 тыс. руб., насос; материальные запасы для ремонта водопровода 116,04 тыс. руб. По виду расхода 851 «Уплата налога на имущество организаций и земельного налога» 3,37 тыс. руб.; по виду расхода 852  «Уплата прочих налогов, сборов» 10,17 тыс. руб.; по виду расхода 853 «Уплата иных платежей» 30,0 тыс. руб., штрафы, пени.</w:t>
      </w:r>
    </w:p>
    <w:p w:rsidR="0076205B" w:rsidRPr="0076205B" w:rsidRDefault="0076205B" w:rsidP="0076205B">
      <w:pPr>
        <w:autoSpaceDE w:val="0"/>
        <w:autoSpaceDN w:val="0"/>
        <w:adjustRightInd w:val="0"/>
        <w:jc w:val="both"/>
        <w:rPr>
          <w:sz w:val="28"/>
          <w:szCs w:val="28"/>
        </w:rPr>
      </w:pPr>
      <w:r w:rsidRPr="0076205B">
        <w:rPr>
          <w:sz w:val="28"/>
          <w:szCs w:val="28"/>
        </w:rPr>
        <w:t xml:space="preserve">    Раздел</w:t>
      </w:r>
      <w:r w:rsidRPr="0076205B">
        <w:rPr>
          <w:b/>
          <w:sz w:val="28"/>
          <w:szCs w:val="28"/>
        </w:rPr>
        <w:t xml:space="preserve"> </w:t>
      </w:r>
      <w:r w:rsidRPr="0076205B">
        <w:rPr>
          <w:sz w:val="28"/>
          <w:szCs w:val="28"/>
        </w:rPr>
        <w:t xml:space="preserve">0700 «Образование» расходы составили в сумме 5,54 тыс. руб., по подразделу 0707 «Молодежная политика и оздоровление детей», вид расхода 244 «Прочая закупка товаров, работ и услуг для обеспечения муниципальных нужд», приобретена подарочная продукция 5,54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xml:space="preserve">. </w:t>
      </w:r>
    </w:p>
    <w:p w:rsidR="0076205B" w:rsidRPr="0076205B" w:rsidRDefault="0076205B" w:rsidP="0076205B">
      <w:pPr>
        <w:jc w:val="both"/>
        <w:rPr>
          <w:sz w:val="28"/>
          <w:szCs w:val="28"/>
        </w:rPr>
      </w:pPr>
      <w:r w:rsidRPr="0076205B">
        <w:rPr>
          <w:sz w:val="28"/>
          <w:szCs w:val="28"/>
        </w:rPr>
        <w:t xml:space="preserve">    Раздел 0800 «Культура, кинематография» расходы исполнены  в сумме 969,30 тыс. руб., или 96,04% от плана,  по подразделу 0801 «Культура», в том числе: на содержание МКУ «Беспаловский СДК»  в сумме 836,76 тыс. руб., из них: </w:t>
      </w:r>
    </w:p>
    <w:p w:rsidR="0076205B" w:rsidRPr="0076205B" w:rsidRDefault="0076205B" w:rsidP="0076205B">
      <w:pPr>
        <w:widowControl w:val="0"/>
        <w:autoSpaceDE w:val="0"/>
        <w:autoSpaceDN w:val="0"/>
        <w:adjustRightInd w:val="0"/>
        <w:jc w:val="both"/>
        <w:rPr>
          <w:sz w:val="28"/>
          <w:szCs w:val="28"/>
        </w:rPr>
      </w:pPr>
      <w:r w:rsidRPr="0076205B">
        <w:rPr>
          <w:sz w:val="28"/>
          <w:szCs w:val="28"/>
        </w:rPr>
        <w:t>-по виду расхода 111 «Фонд оплаты труда учреждений» 469,71 тыс. руб.;</w:t>
      </w:r>
    </w:p>
    <w:p w:rsidR="0076205B" w:rsidRPr="0076205B" w:rsidRDefault="0076205B" w:rsidP="0076205B">
      <w:pPr>
        <w:widowControl w:val="0"/>
        <w:autoSpaceDE w:val="0"/>
        <w:autoSpaceDN w:val="0"/>
        <w:adjustRightInd w:val="0"/>
        <w:jc w:val="both"/>
        <w:rPr>
          <w:sz w:val="28"/>
          <w:szCs w:val="28"/>
        </w:rPr>
      </w:pPr>
      <w:r w:rsidRPr="0076205B">
        <w:rPr>
          <w:sz w:val="28"/>
          <w:szCs w:val="28"/>
        </w:rPr>
        <w:t>-по виду расхода 119 «Взносы по обязательному социальному страхованию на выплаты по оплате труда работников и иные выплаты работникам учреждений» 141,85 тыс. руб.;</w:t>
      </w:r>
    </w:p>
    <w:p w:rsidR="0076205B" w:rsidRPr="0076205B" w:rsidRDefault="0076205B" w:rsidP="0076205B">
      <w:pPr>
        <w:widowControl w:val="0"/>
        <w:autoSpaceDE w:val="0"/>
        <w:autoSpaceDN w:val="0"/>
        <w:adjustRightInd w:val="0"/>
        <w:jc w:val="both"/>
        <w:rPr>
          <w:sz w:val="28"/>
          <w:szCs w:val="28"/>
        </w:rPr>
      </w:pPr>
      <w:r w:rsidRPr="0076205B">
        <w:rPr>
          <w:sz w:val="28"/>
          <w:szCs w:val="28"/>
        </w:rPr>
        <w:t>-по виду расхода 244 «Прочая закупка товаров, работ и услуг для обеспечения муниципальных нужд» 225,20 тыс. руб., из них: услуги связи 7,0 тыс. руб., коммунальные услуги 117,77 тыс. руб.,</w:t>
      </w:r>
      <w:r w:rsidRPr="0076205B">
        <w:rPr>
          <w:color w:val="FF0000"/>
          <w:sz w:val="28"/>
          <w:szCs w:val="28"/>
        </w:rPr>
        <w:t xml:space="preserve"> </w:t>
      </w:r>
      <w:r w:rsidRPr="0076205B">
        <w:rPr>
          <w:sz w:val="28"/>
          <w:szCs w:val="28"/>
        </w:rPr>
        <w:t>покупка электрической энергии, поставка газа;</w:t>
      </w:r>
      <w:r w:rsidRPr="0076205B">
        <w:rPr>
          <w:color w:val="FF0000"/>
          <w:sz w:val="28"/>
          <w:szCs w:val="28"/>
        </w:rPr>
        <w:t xml:space="preserve"> </w:t>
      </w:r>
      <w:r w:rsidRPr="0076205B">
        <w:rPr>
          <w:sz w:val="28"/>
          <w:szCs w:val="28"/>
        </w:rPr>
        <w:t xml:space="preserve">работы, услуги по содержанию имущества 29,21 тыс. руб., (техническое обслуживание средств пожарной сигнализации, техническое обслуживание и текущий ремонт объектов систем газораспределения и </w:t>
      </w:r>
      <w:proofErr w:type="spellStart"/>
      <w:r w:rsidRPr="0076205B">
        <w:rPr>
          <w:sz w:val="28"/>
          <w:szCs w:val="28"/>
        </w:rPr>
        <w:t>газопотребления</w:t>
      </w:r>
      <w:proofErr w:type="spellEnd"/>
      <w:r w:rsidRPr="0076205B">
        <w:rPr>
          <w:sz w:val="28"/>
          <w:szCs w:val="28"/>
        </w:rPr>
        <w:t xml:space="preserve">, поверка сигнализаторов, огнезащитная обработка деревянных конструкций, обслуживание и ремонт оргтехники), прочие работы услуги 38,45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(юридические услуги, обучение мерам пожарной безопасности, услуги по получению сертификата электронной подписи, неисключительные права на программное обеспечение, изготовление плана эвакуации, печать фотографий и изготовление баннера), прочие расходы 3,0 тыс. руб., (подарочные сувениры к праздникам), материальные запасы 29,77 тыс. руб., (полиграфическая продукция, канцелярские и хозяйственные товары, сосна новогодняя).</w:t>
      </w:r>
    </w:p>
    <w:p w:rsidR="0076205B" w:rsidRPr="0076205B" w:rsidRDefault="0076205B" w:rsidP="0076205B">
      <w:pPr>
        <w:widowControl w:val="0"/>
        <w:autoSpaceDE w:val="0"/>
        <w:autoSpaceDN w:val="0"/>
        <w:adjustRightInd w:val="0"/>
        <w:jc w:val="both"/>
        <w:rPr>
          <w:sz w:val="28"/>
          <w:szCs w:val="28"/>
        </w:rPr>
      </w:pPr>
      <w:r w:rsidRPr="0076205B">
        <w:rPr>
          <w:sz w:val="28"/>
          <w:szCs w:val="28"/>
        </w:rPr>
        <w:t xml:space="preserve">По виду расхода 831 «Исполнение судебных актов и мировых соглашений по возмещению причиненного вреда» 4,0 </w:t>
      </w:r>
      <w:proofErr w:type="spellStart"/>
      <w:r w:rsidRPr="0076205B">
        <w:rPr>
          <w:sz w:val="28"/>
          <w:szCs w:val="28"/>
        </w:rPr>
        <w:t>тыс</w:t>
      </w:r>
      <w:proofErr w:type="gramStart"/>
      <w:r w:rsidRPr="0076205B">
        <w:rPr>
          <w:sz w:val="28"/>
          <w:szCs w:val="28"/>
        </w:rPr>
        <w:t>.р</w:t>
      </w:r>
      <w:proofErr w:type="gramEnd"/>
      <w:r w:rsidRPr="0076205B">
        <w:rPr>
          <w:sz w:val="28"/>
          <w:szCs w:val="28"/>
        </w:rPr>
        <w:t>уб</w:t>
      </w:r>
      <w:proofErr w:type="spellEnd"/>
      <w:r w:rsidRPr="0076205B">
        <w:rPr>
          <w:sz w:val="28"/>
          <w:szCs w:val="28"/>
        </w:rPr>
        <w:t>., оплата госпошлины; по виду расхода 851 «Уплата налога на имущество организаций и земельного налога» 1,42 тыс. руб.; по виду расхода 852 «Уплата прочих налогов, сборов» 1,60 тыс. руб.;</w:t>
      </w:r>
      <w:r w:rsidRPr="0076205B">
        <w:rPr>
          <w:rFonts w:ascii="Arial" w:hAnsi="Arial" w:cs="Arial"/>
          <w:sz w:val="28"/>
          <w:szCs w:val="28"/>
        </w:rPr>
        <w:t xml:space="preserve"> </w:t>
      </w:r>
      <w:r w:rsidRPr="0076205B">
        <w:rPr>
          <w:sz w:val="28"/>
          <w:szCs w:val="28"/>
        </w:rPr>
        <w:t>по виду расхода 853 «Уплата иных платежей» 2,09 тыс. руб.</w:t>
      </w:r>
    </w:p>
    <w:p w:rsidR="0076205B" w:rsidRPr="0076205B" w:rsidRDefault="0076205B" w:rsidP="0076205B">
      <w:pPr>
        <w:jc w:val="both"/>
        <w:rPr>
          <w:sz w:val="28"/>
          <w:szCs w:val="28"/>
        </w:rPr>
      </w:pPr>
      <w:r w:rsidRPr="0076205B">
        <w:rPr>
          <w:sz w:val="28"/>
          <w:szCs w:val="28"/>
        </w:rPr>
        <w:t xml:space="preserve">    </w:t>
      </w:r>
      <w:proofErr w:type="gramStart"/>
      <w:r w:rsidRPr="0076205B">
        <w:rPr>
          <w:sz w:val="28"/>
          <w:szCs w:val="28"/>
        </w:rPr>
        <w:t>На основании части 4 статьи 15 Федерального закона от 06.10.2003г.      №131-ФЗ «Об общих принципах организации местного самоуправления» администрация Беспаловского сельского поселения передает полномочия администрации Урюпинского муниципального района, на организацию библиотечного обслуживания населения, комплектование библиотечных фондов библиотек поселения, по виду расходов 540 «Иные межбюджетные трансферты»,  в сумме 123,417 тыс. руб., при плане ассигнований 123,417 тыс. руб. (на основании дополнительного соглашения</w:t>
      </w:r>
      <w:proofErr w:type="gramEnd"/>
      <w:r w:rsidRPr="0076205B">
        <w:rPr>
          <w:sz w:val="28"/>
          <w:szCs w:val="28"/>
        </w:rPr>
        <w:t xml:space="preserve"> от 20.12.2018</w:t>
      </w:r>
      <w:proofErr w:type="gramStart"/>
      <w:r w:rsidRPr="0076205B">
        <w:rPr>
          <w:sz w:val="28"/>
          <w:szCs w:val="28"/>
        </w:rPr>
        <w:t>г. б</w:t>
      </w:r>
      <w:proofErr w:type="gramEnd"/>
      <w:r w:rsidRPr="0076205B">
        <w:rPr>
          <w:sz w:val="28"/>
          <w:szCs w:val="28"/>
        </w:rPr>
        <w:t>/н в сумме 123,417 тыс. руб.). Денежные средства перечислены в полном объеме.</w:t>
      </w:r>
    </w:p>
    <w:p w:rsidR="0076205B" w:rsidRPr="0076205B" w:rsidRDefault="0076205B" w:rsidP="0076205B">
      <w:pPr>
        <w:jc w:val="both"/>
        <w:rPr>
          <w:sz w:val="28"/>
          <w:szCs w:val="28"/>
        </w:rPr>
      </w:pPr>
      <w:r w:rsidRPr="0076205B">
        <w:rPr>
          <w:sz w:val="28"/>
          <w:szCs w:val="28"/>
        </w:rPr>
        <w:t xml:space="preserve">    Раздел</w:t>
      </w:r>
      <w:r w:rsidRPr="0076205B">
        <w:rPr>
          <w:b/>
          <w:sz w:val="28"/>
          <w:szCs w:val="28"/>
        </w:rPr>
        <w:t xml:space="preserve"> </w:t>
      </w:r>
      <w:r w:rsidRPr="0076205B">
        <w:rPr>
          <w:sz w:val="28"/>
          <w:szCs w:val="28"/>
        </w:rPr>
        <w:t>1000 «Социальная политика» расходы составили 336,02</w:t>
      </w:r>
      <w:r w:rsidRPr="0076205B">
        <w:rPr>
          <w:b/>
          <w:sz w:val="28"/>
          <w:szCs w:val="28"/>
        </w:rPr>
        <w:t xml:space="preserve"> </w:t>
      </w:r>
      <w:r w:rsidRPr="0076205B">
        <w:rPr>
          <w:sz w:val="28"/>
          <w:szCs w:val="28"/>
        </w:rPr>
        <w:t xml:space="preserve">тыс. руб., по подразделу 1001 «Пенсионное обеспечение», по виду расхода 312 «Иные пенсии, социальные доплаты к пенсиям». </w:t>
      </w:r>
      <w:proofErr w:type="gramStart"/>
      <w:r w:rsidRPr="0076205B">
        <w:rPr>
          <w:sz w:val="28"/>
          <w:szCs w:val="28"/>
        </w:rPr>
        <w:t xml:space="preserve">В 2018 году пенсия за выслугу лет выплачивалась Бухловой Н.В., Сказоватову В.М., которая производилась в соответствии с решением Совета депутатов Беспаловского сельского поселения от 16.02.2018г. №55/163 «Об утверждении Положения о пенсионном обеспечении за выслугу лет лиц, замещавших муниципальные должности и должности муниципальной службы Беспаловского сельского поселения Урюпинского муниципального района Волгоградской области». </w:t>
      </w:r>
      <w:proofErr w:type="gramEnd"/>
    </w:p>
    <w:p w:rsidR="0016245E" w:rsidRDefault="0076205B" w:rsidP="0076205B">
      <w:pPr>
        <w:jc w:val="both"/>
        <w:rPr>
          <w:sz w:val="28"/>
          <w:szCs w:val="28"/>
        </w:rPr>
      </w:pPr>
      <w:r w:rsidRPr="0076205B">
        <w:rPr>
          <w:sz w:val="28"/>
          <w:szCs w:val="28"/>
        </w:rPr>
        <w:t xml:space="preserve">    По разделу</w:t>
      </w:r>
      <w:r w:rsidRPr="0076205B">
        <w:rPr>
          <w:b/>
          <w:sz w:val="28"/>
          <w:szCs w:val="28"/>
        </w:rPr>
        <w:t xml:space="preserve"> </w:t>
      </w:r>
      <w:r w:rsidRPr="0076205B">
        <w:rPr>
          <w:sz w:val="28"/>
          <w:szCs w:val="28"/>
        </w:rPr>
        <w:t>1100 «Физическая культура и спорт»</w:t>
      </w:r>
      <w:r w:rsidRPr="0076205B">
        <w:rPr>
          <w:b/>
          <w:sz w:val="28"/>
          <w:szCs w:val="28"/>
        </w:rPr>
        <w:t xml:space="preserve"> </w:t>
      </w:r>
      <w:r w:rsidRPr="0076205B">
        <w:rPr>
          <w:sz w:val="28"/>
          <w:szCs w:val="28"/>
        </w:rPr>
        <w:t>средства запланированы в сумме 0,16 тыс. руб., расходы не производились</w:t>
      </w:r>
    </w:p>
    <w:p w:rsidR="006A608D" w:rsidRPr="00050231" w:rsidRDefault="003F3D9F" w:rsidP="00050231">
      <w:pPr>
        <w:widowControl w:val="0"/>
        <w:autoSpaceDE w:val="0"/>
        <w:spacing w:line="240" w:lineRule="exact"/>
        <w:jc w:val="both"/>
        <w:rPr>
          <w:sz w:val="28"/>
          <w:szCs w:val="28"/>
        </w:rPr>
      </w:pPr>
      <w:r w:rsidRPr="00050231">
        <w:rPr>
          <w:sz w:val="28"/>
          <w:szCs w:val="28"/>
        </w:rPr>
        <w:t xml:space="preserve">      </w:t>
      </w:r>
      <w:proofErr w:type="gramStart"/>
      <w:r w:rsidR="001935EB" w:rsidRPr="00050231">
        <w:rPr>
          <w:sz w:val="28"/>
          <w:szCs w:val="28"/>
        </w:rPr>
        <w:t xml:space="preserve">Учитывая вышеизложенное, руководствуясь статьей 28, пунктом 10 статьи 35, статьей 52 Федерального закона от 6 октября 2003 года № 131- ФЗ «Об общих принципах организации местного самоуправления в Российской Федерации», статьями 264.2, 264.5, 264.6 Бюджетного кодекса Российской Федерации, в соответствии   </w:t>
      </w:r>
      <w:r w:rsidR="00050231" w:rsidRPr="00050231">
        <w:rPr>
          <w:sz w:val="28"/>
          <w:szCs w:val="28"/>
        </w:rPr>
        <w:t xml:space="preserve">с </w:t>
      </w:r>
      <w:r w:rsidR="00050231">
        <w:rPr>
          <w:sz w:val="28"/>
          <w:szCs w:val="28"/>
        </w:rPr>
        <w:t xml:space="preserve"> р</w:t>
      </w:r>
      <w:r w:rsidR="001935EB" w:rsidRPr="00050231">
        <w:rPr>
          <w:sz w:val="28"/>
          <w:szCs w:val="28"/>
        </w:rPr>
        <w:t>ешением Совета депутатов Беспаловского сельского посел</w:t>
      </w:r>
      <w:r w:rsidR="00050231" w:rsidRPr="00050231">
        <w:rPr>
          <w:sz w:val="28"/>
          <w:szCs w:val="28"/>
        </w:rPr>
        <w:t>ения от 30.01.2018  г. № 54/159  «</w:t>
      </w:r>
      <w:r w:rsidR="00050231" w:rsidRPr="00050231">
        <w:rPr>
          <w:sz w:val="28"/>
          <w:szCs w:val="28"/>
        </w:rPr>
        <w:t>Об утверждении положения о бюджетном процессе в Беспаловском сельском</w:t>
      </w:r>
      <w:proofErr w:type="gramEnd"/>
      <w:r w:rsidR="00050231" w:rsidRPr="00050231">
        <w:rPr>
          <w:sz w:val="28"/>
          <w:szCs w:val="28"/>
        </w:rPr>
        <w:t xml:space="preserve"> </w:t>
      </w:r>
      <w:proofErr w:type="gramStart"/>
      <w:r w:rsidR="00050231" w:rsidRPr="00050231">
        <w:rPr>
          <w:sz w:val="28"/>
          <w:szCs w:val="28"/>
        </w:rPr>
        <w:t>поселении</w:t>
      </w:r>
      <w:proofErr w:type="gramEnd"/>
      <w:r w:rsidR="00050231" w:rsidRPr="00050231">
        <w:rPr>
          <w:sz w:val="28"/>
          <w:szCs w:val="28"/>
        </w:rPr>
        <w:t xml:space="preserve"> Урюпинского муниципальног</w:t>
      </w:r>
      <w:r w:rsidR="00050231" w:rsidRPr="00050231">
        <w:rPr>
          <w:sz w:val="28"/>
          <w:szCs w:val="28"/>
        </w:rPr>
        <w:t>о  района Волгоградской области»</w:t>
      </w:r>
      <w:r w:rsidR="001935EB" w:rsidRPr="00050231">
        <w:rPr>
          <w:sz w:val="28"/>
          <w:szCs w:val="28"/>
        </w:rPr>
        <w:t>, Совет депутатов Беспаловского сельского поселения</w:t>
      </w:r>
    </w:p>
    <w:p w:rsidR="006A608D" w:rsidRPr="00050231" w:rsidRDefault="006A608D" w:rsidP="00050231">
      <w:pPr>
        <w:jc w:val="both"/>
        <w:rPr>
          <w:sz w:val="28"/>
          <w:szCs w:val="28"/>
        </w:rPr>
      </w:pPr>
      <w:r w:rsidRPr="00050231">
        <w:rPr>
          <w:sz w:val="28"/>
          <w:szCs w:val="28"/>
        </w:rPr>
        <w:t>РЕШИЛ:</w:t>
      </w:r>
    </w:p>
    <w:p w:rsidR="00EF398C" w:rsidRPr="0076205B" w:rsidRDefault="006A608D" w:rsidP="00EF398C">
      <w:pPr>
        <w:jc w:val="both"/>
        <w:rPr>
          <w:sz w:val="28"/>
          <w:szCs w:val="28"/>
        </w:rPr>
      </w:pPr>
      <w:r>
        <w:rPr>
          <w:b/>
          <w:sz w:val="28"/>
          <w:szCs w:val="28"/>
        </w:rPr>
        <w:t xml:space="preserve">        1.</w:t>
      </w:r>
      <w:r>
        <w:rPr>
          <w:sz w:val="28"/>
          <w:szCs w:val="28"/>
        </w:rPr>
        <w:t xml:space="preserve"> Информацию администрации Беспаловского сельского поселения об исполнении бюджета за 20</w:t>
      </w:r>
      <w:r w:rsidR="004165D2">
        <w:rPr>
          <w:sz w:val="28"/>
          <w:szCs w:val="28"/>
        </w:rPr>
        <w:t>1</w:t>
      </w:r>
      <w:r w:rsidR="0076205B">
        <w:rPr>
          <w:sz w:val="28"/>
          <w:szCs w:val="28"/>
        </w:rPr>
        <w:t>8</w:t>
      </w:r>
      <w:r w:rsidR="004165D2">
        <w:rPr>
          <w:sz w:val="28"/>
          <w:szCs w:val="28"/>
        </w:rPr>
        <w:t xml:space="preserve">г </w:t>
      </w:r>
      <w:r w:rsidR="0076205B" w:rsidRPr="007727AA">
        <w:rPr>
          <w:sz w:val="28"/>
          <w:szCs w:val="28"/>
        </w:rPr>
        <w:t xml:space="preserve">по доходам в сумме </w:t>
      </w:r>
      <w:r w:rsidR="0076205B" w:rsidRPr="0076205B">
        <w:rPr>
          <w:sz w:val="28"/>
          <w:szCs w:val="28"/>
        </w:rPr>
        <w:t xml:space="preserve">5521,41 </w:t>
      </w:r>
      <w:r w:rsidR="0076205B" w:rsidRPr="007727AA">
        <w:rPr>
          <w:sz w:val="28"/>
          <w:szCs w:val="28"/>
        </w:rPr>
        <w:t>тыс. руб</w:t>
      </w:r>
      <w:r w:rsidR="00EF398C">
        <w:rPr>
          <w:sz w:val="28"/>
          <w:szCs w:val="28"/>
        </w:rPr>
        <w:t>. по расходам</w:t>
      </w:r>
      <w:r w:rsidR="00EF398C" w:rsidRPr="0076205B">
        <w:rPr>
          <w:sz w:val="28"/>
          <w:szCs w:val="28"/>
        </w:rPr>
        <w:t xml:space="preserve"> бюджета исполнены в сумме 5253,02</w:t>
      </w:r>
      <w:r w:rsidR="00EF398C" w:rsidRPr="0076205B">
        <w:rPr>
          <w:b/>
          <w:sz w:val="28"/>
          <w:szCs w:val="28"/>
        </w:rPr>
        <w:t xml:space="preserve"> </w:t>
      </w:r>
      <w:r w:rsidR="00EF398C" w:rsidRPr="0076205B">
        <w:rPr>
          <w:sz w:val="28"/>
          <w:szCs w:val="28"/>
        </w:rPr>
        <w:t>тыс. руб. или 95,14</w:t>
      </w:r>
      <w:r w:rsidR="00EF398C">
        <w:rPr>
          <w:sz w:val="28"/>
          <w:szCs w:val="28"/>
        </w:rPr>
        <w:t xml:space="preserve">% от </w:t>
      </w:r>
      <w:proofErr w:type="spellStart"/>
      <w:r w:rsidR="00EF398C">
        <w:rPr>
          <w:sz w:val="28"/>
          <w:szCs w:val="28"/>
        </w:rPr>
        <w:t>плана</w:t>
      </w:r>
      <w:proofErr w:type="gramStart"/>
      <w:r w:rsidR="00EF398C">
        <w:rPr>
          <w:sz w:val="28"/>
          <w:szCs w:val="28"/>
        </w:rPr>
        <w:t>,т</w:t>
      </w:r>
      <w:proofErr w:type="gramEnd"/>
      <w:r w:rsidR="00EF398C" w:rsidRPr="0076205B">
        <w:rPr>
          <w:sz w:val="28"/>
          <w:szCs w:val="28"/>
        </w:rPr>
        <w:t>аким</w:t>
      </w:r>
      <w:proofErr w:type="spellEnd"/>
      <w:r w:rsidR="00EF398C" w:rsidRPr="0076205B">
        <w:rPr>
          <w:sz w:val="28"/>
          <w:szCs w:val="28"/>
        </w:rPr>
        <w:t xml:space="preserve"> образом, бюджет исполнен с дефицитом  379,72</w:t>
      </w:r>
      <w:r w:rsidR="00EF398C">
        <w:rPr>
          <w:sz w:val="28"/>
          <w:szCs w:val="28"/>
        </w:rPr>
        <w:t xml:space="preserve"> тыс. </w:t>
      </w:r>
      <w:proofErr w:type="spellStart"/>
      <w:r w:rsidR="00EF398C">
        <w:rPr>
          <w:sz w:val="28"/>
          <w:szCs w:val="28"/>
        </w:rPr>
        <w:t>руб</w:t>
      </w:r>
      <w:proofErr w:type="spellEnd"/>
      <w:r w:rsidR="00EF398C">
        <w:rPr>
          <w:sz w:val="28"/>
          <w:szCs w:val="28"/>
        </w:rPr>
        <w:t>;</w:t>
      </w:r>
    </w:p>
    <w:p w:rsidR="006A608D" w:rsidRDefault="00EF398C" w:rsidP="00EF398C">
      <w:pPr>
        <w:autoSpaceDE w:val="0"/>
        <w:autoSpaceDN w:val="0"/>
        <w:adjustRightInd w:val="0"/>
        <w:jc w:val="both"/>
        <w:rPr>
          <w:sz w:val="28"/>
          <w:szCs w:val="28"/>
        </w:rPr>
      </w:pPr>
      <w:r>
        <w:rPr>
          <w:sz w:val="28"/>
          <w:szCs w:val="28"/>
        </w:rPr>
        <w:t xml:space="preserve"> </w:t>
      </w:r>
      <w:r w:rsidR="006A608D">
        <w:rPr>
          <w:sz w:val="28"/>
          <w:szCs w:val="28"/>
        </w:rPr>
        <w:t>сведения о численности муниципальных служащих органов местного самоуправления, работников муниципальных учреждений Беспаловского сельского поселения с указанием фактических затрат на их денежное содержание по состоянию на 1 января 201</w:t>
      </w:r>
      <w:r>
        <w:rPr>
          <w:sz w:val="28"/>
          <w:szCs w:val="28"/>
        </w:rPr>
        <w:t>9</w:t>
      </w:r>
      <w:r w:rsidR="006A608D">
        <w:rPr>
          <w:sz w:val="28"/>
          <w:szCs w:val="28"/>
        </w:rPr>
        <w:t xml:space="preserve"> год</w:t>
      </w:r>
      <w:proofErr w:type="gramStart"/>
      <w:r w:rsidR="006A608D">
        <w:rPr>
          <w:sz w:val="28"/>
          <w:szCs w:val="28"/>
        </w:rPr>
        <w:t>а(</w:t>
      </w:r>
      <w:proofErr w:type="gramEnd"/>
      <w:r w:rsidR="006A608D">
        <w:rPr>
          <w:sz w:val="28"/>
          <w:szCs w:val="28"/>
        </w:rPr>
        <w:t xml:space="preserve">согласно приложению 1 к настоящему решению) </w:t>
      </w:r>
    </w:p>
    <w:p w:rsidR="006A608D" w:rsidRDefault="006A608D" w:rsidP="006A608D">
      <w:pPr>
        <w:jc w:val="both"/>
        <w:rPr>
          <w:sz w:val="28"/>
          <w:szCs w:val="28"/>
        </w:rPr>
      </w:pPr>
      <w:r>
        <w:rPr>
          <w:sz w:val="28"/>
          <w:szCs w:val="28"/>
        </w:rPr>
        <w:t xml:space="preserve"> принять к сведению.</w:t>
      </w:r>
    </w:p>
    <w:p w:rsidR="006A608D" w:rsidRDefault="006A608D" w:rsidP="006A608D">
      <w:pPr>
        <w:jc w:val="both"/>
        <w:rPr>
          <w:b/>
          <w:sz w:val="28"/>
          <w:szCs w:val="28"/>
        </w:rPr>
      </w:pPr>
      <w:r>
        <w:rPr>
          <w:b/>
          <w:sz w:val="28"/>
          <w:szCs w:val="28"/>
        </w:rPr>
        <w:t xml:space="preserve">        2.</w:t>
      </w:r>
      <w:r>
        <w:rPr>
          <w:sz w:val="28"/>
          <w:szCs w:val="28"/>
        </w:rPr>
        <w:t xml:space="preserve"> Рекомендовать постоянной комиссии по бюджету установить контроль за пополнением доходной части бюджета</w:t>
      </w:r>
      <w:proofErr w:type="gramStart"/>
      <w:r>
        <w:rPr>
          <w:sz w:val="28"/>
          <w:szCs w:val="28"/>
        </w:rPr>
        <w:t xml:space="preserve">  .</w:t>
      </w:r>
      <w:proofErr w:type="gramEnd"/>
      <w:r>
        <w:rPr>
          <w:b/>
          <w:sz w:val="28"/>
          <w:szCs w:val="28"/>
        </w:rPr>
        <w:t xml:space="preserve">      </w:t>
      </w:r>
    </w:p>
    <w:p w:rsidR="009D60F7" w:rsidRDefault="006A608D" w:rsidP="006A608D">
      <w:pPr>
        <w:jc w:val="both"/>
        <w:rPr>
          <w:b/>
          <w:sz w:val="28"/>
          <w:szCs w:val="28"/>
        </w:rPr>
      </w:pPr>
      <w:r>
        <w:rPr>
          <w:sz w:val="28"/>
          <w:szCs w:val="28"/>
        </w:rPr>
        <w:t xml:space="preserve">    </w:t>
      </w:r>
      <w:r w:rsidR="009D60F7">
        <w:rPr>
          <w:b/>
          <w:sz w:val="28"/>
          <w:szCs w:val="28"/>
        </w:rPr>
        <w:t xml:space="preserve">Глава </w:t>
      </w:r>
      <w:r>
        <w:rPr>
          <w:b/>
          <w:sz w:val="28"/>
          <w:szCs w:val="28"/>
        </w:rPr>
        <w:t xml:space="preserve">Беспаловского </w:t>
      </w:r>
    </w:p>
    <w:p w:rsidR="006A608D" w:rsidRDefault="006A608D" w:rsidP="006A608D">
      <w:pPr>
        <w:jc w:val="both"/>
        <w:rPr>
          <w:b/>
          <w:sz w:val="28"/>
          <w:szCs w:val="28"/>
        </w:rPr>
      </w:pPr>
      <w:r>
        <w:rPr>
          <w:b/>
          <w:sz w:val="28"/>
          <w:szCs w:val="28"/>
        </w:rPr>
        <w:t xml:space="preserve">сельского поселения                              </w:t>
      </w:r>
      <w:r w:rsidR="009D60F7">
        <w:rPr>
          <w:b/>
          <w:sz w:val="28"/>
          <w:szCs w:val="28"/>
        </w:rPr>
        <w:t xml:space="preserve">                  </w:t>
      </w:r>
      <w:r>
        <w:rPr>
          <w:b/>
          <w:sz w:val="28"/>
          <w:szCs w:val="28"/>
        </w:rPr>
        <w:t xml:space="preserve">  С.Г.Земцова</w:t>
      </w:r>
    </w:p>
    <w:p w:rsidR="005F2142" w:rsidRDefault="005F2142"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251B66" w:rsidRDefault="00251B66" w:rsidP="006A608D">
      <w:pPr>
        <w:jc w:val="both"/>
        <w:rPr>
          <w:b/>
          <w:sz w:val="28"/>
          <w:szCs w:val="28"/>
        </w:rPr>
      </w:pPr>
    </w:p>
    <w:p w:rsidR="006A608D" w:rsidRDefault="006A608D" w:rsidP="006A608D">
      <w:pPr>
        <w:jc w:val="right"/>
      </w:pPr>
      <w:proofErr w:type="spellStart"/>
      <w:r>
        <w:t>риложение</w:t>
      </w:r>
      <w:proofErr w:type="spellEnd"/>
      <w:r>
        <w:t xml:space="preserve"> 1 к решению                                                                                                                                                                                                              Совета депутатов Беспаловского сельского поселения  </w:t>
      </w:r>
    </w:p>
    <w:p w:rsidR="006A608D" w:rsidRDefault="006A608D" w:rsidP="006A608D">
      <w:pPr>
        <w:jc w:val="right"/>
      </w:pPr>
      <w:r>
        <w:t xml:space="preserve">                                                                                                 </w:t>
      </w:r>
      <w:r w:rsidR="004165D2">
        <w:t xml:space="preserve"> </w:t>
      </w:r>
      <w:r w:rsidR="00EF398C">
        <w:t xml:space="preserve">     От 30.04.2019 года № 75/217</w:t>
      </w:r>
    </w:p>
    <w:p w:rsidR="006A608D" w:rsidRDefault="006A608D" w:rsidP="006A608D">
      <w:pPr>
        <w:jc w:val="right"/>
      </w:pPr>
    </w:p>
    <w:p w:rsidR="00EF398C" w:rsidRPr="00EF398C" w:rsidRDefault="00EF398C" w:rsidP="00EF398C">
      <w:pPr>
        <w:jc w:val="center"/>
        <w:rPr>
          <w:b/>
        </w:rPr>
      </w:pPr>
      <w:r w:rsidRPr="00EF398C">
        <w:rPr>
          <w:b/>
        </w:rPr>
        <w:t>Сведения о численности муниципальных служащих органов местного</w:t>
      </w:r>
    </w:p>
    <w:p w:rsidR="00EF398C" w:rsidRPr="00EF398C" w:rsidRDefault="00EF398C" w:rsidP="00EF398C">
      <w:pPr>
        <w:jc w:val="center"/>
        <w:rPr>
          <w:b/>
        </w:rPr>
      </w:pPr>
      <w:r w:rsidRPr="00EF398C">
        <w:rPr>
          <w:b/>
        </w:rPr>
        <w:t xml:space="preserve">самоуправления, работников муниципальных учреждений Беспаловского сельского поселения с указанием фактических затрат на их </w:t>
      </w:r>
      <w:proofErr w:type="gramStart"/>
      <w:r w:rsidRPr="00EF398C">
        <w:rPr>
          <w:b/>
        </w:rPr>
        <w:t>денежное</w:t>
      </w:r>
      <w:proofErr w:type="gramEnd"/>
      <w:r w:rsidRPr="00EF398C">
        <w:rPr>
          <w:b/>
        </w:rPr>
        <w:t xml:space="preserve"> </w:t>
      </w:r>
    </w:p>
    <w:p w:rsidR="00EF398C" w:rsidRPr="00EF398C" w:rsidRDefault="00EF398C" w:rsidP="00EF398C">
      <w:pPr>
        <w:jc w:val="center"/>
        <w:rPr>
          <w:b/>
        </w:rPr>
      </w:pPr>
      <w:r w:rsidRPr="00EF398C">
        <w:rPr>
          <w:b/>
        </w:rPr>
        <w:t>содержание по состоянию на 1 января 2019 года</w:t>
      </w:r>
    </w:p>
    <w:p w:rsidR="00EF398C" w:rsidRPr="00EF398C" w:rsidRDefault="00EF398C" w:rsidP="00EF398C"/>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00"/>
        <w:gridCol w:w="1260"/>
        <w:gridCol w:w="1638"/>
        <w:gridCol w:w="1210"/>
        <w:gridCol w:w="236"/>
      </w:tblGrid>
      <w:tr w:rsidR="00EF398C" w:rsidRPr="00EF398C" w:rsidTr="008D3F98">
        <w:trPr>
          <w:trHeight w:val="300"/>
        </w:trPr>
        <w:tc>
          <w:tcPr>
            <w:tcW w:w="4140" w:type="dxa"/>
            <w:vMerge w:val="restart"/>
            <w:shd w:val="clear" w:color="auto" w:fill="auto"/>
          </w:tcPr>
          <w:p w:rsidR="00EF398C" w:rsidRPr="00EF398C" w:rsidRDefault="00EF398C" w:rsidP="00EF398C">
            <w:pPr>
              <w:tabs>
                <w:tab w:val="left" w:pos="2785"/>
              </w:tabs>
            </w:pPr>
          </w:p>
        </w:tc>
        <w:tc>
          <w:tcPr>
            <w:tcW w:w="5008" w:type="dxa"/>
            <w:gridSpan w:val="4"/>
            <w:shd w:val="clear" w:color="auto" w:fill="auto"/>
          </w:tcPr>
          <w:p w:rsidR="00EF398C" w:rsidRPr="00EF398C" w:rsidRDefault="00EF398C" w:rsidP="00EF398C">
            <w:pPr>
              <w:jc w:val="center"/>
              <w:rPr>
                <w:b/>
                <w:sz w:val="20"/>
                <w:szCs w:val="20"/>
              </w:rPr>
            </w:pPr>
            <w:r w:rsidRPr="00EF398C">
              <w:rPr>
                <w:b/>
                <w:sz w:val="20"/>
                <w:szCs w:val="20"/>
              </w:rPr>
              <w:t>Среднесписочная численность</w:t>
            </w:r>
          </w:p>
          <w:p w:rsidR="00EF398C" w:rsidRPr="00EF398C" w:rsidRDefault="00EF398C" w:rsidP="00EF398C">
            <w:pPr>
              <w:jc w:val="center"/>
              <w:rPr>
                <w:b/>
                <w:sz w:val="20"/>
                <w:szCs w:val="20"/>
              </w:rPr>
            </w:pPr>
          </w:p>
        </w:tc>
        <w:tc>
          <w:tcPr>
            <w:tcW w:w="236" w:type="dxa"/>
            <w:vMerge w:val="restart"/>
            <w:tcBorders>
              <w:top w:val="nil"/>
              <w:right w:val="nil"/>
            </w:tcBorders>
            <w:shd w:val="clear" w:color="auto" w:fill="auto"/>
          </w:tcPr>
          <w:p w:rsidR="00EF398C" w:rsidRPr="00EF398C" w:rsidRDefault="00EF398C" w:rsidP="00EF398C">
            <w:pPr>
              <w:jc w:val="center"/>
              <w:rPr>
                <w:sz w:val="20"/>
                <w:szCs w:val="20"/>
              </w:rPr>
            </w:pPr>
          </w:p>
        </w:tc>
      </w:tr>
      <w:tr w:rsidR="00EF398C" w:rsidRPr="00EF398C" w:rsidTr="008D3F98">
        <w:trPr>
          <w:trHeight w:val="375"/>
        </w:trPr>
        <w:tc>
          <w:tcPr>
            <w:tcW w:w="4140" w:type="dxa"/>
            <w:vMerge/>
            <w:shd w:val="clear" w:color="auto" w:fill="auto"/>
          </w:tcPr>
          <w:p w:rsidR="00EF398C" w:rsidRPr="00EF398C" w:rsidRDefault="00EF398C" w:rsidP="00EF398C">
            <w:pPr>
              <w:tabs>
                <w:tab w:val="left" w:pos="2785"/>
              </w:tabs>
            </w:pPr>
          </w:p>
        </w:tc>
        <w:tc>
          <w:tcPr>
            <w:tcW w:w="900" w:type="dxa"/>
            <w:shd w:val="clear" w:color="auto" w:fill="auto"/>
          </w:tcPr>
          <w:p w:rsidR="00EF398C" w:rsidRPr="00EF398C" w:rsidRDefault="00EF398C" w:rsidP="00EF398C">
            <w:pPr>
              <w:jc w:val="center"/>
              <w:rPr>
                <w:b/>
                <w:sz w:val="20"/>
                <w:szCs w:val="20"/>
              </w:rPr>
            </w:pPr>
            <w:r w:rsidRPr="00EF398C">
              <w:rPr>
                <w:b/>
                <w:sz w:val="20"/>
                <w:szCs w:val="20"/>
              </w:rPr>
              <w:t>Кол-во</w:t>
            </w:r>
          </w:p>
        </w:tc>
        <w:tc>
          <w:tcPr>
            <w:tcW w:w="1260" w:type="dxa"/>
            <w:shd w:val="clear" w:color="auto" w:fill="auto"/>
          </w:tcPr>
          <w:p w:rsidR="00EF398C" w:rsidRPr="00EF398C" w:rsidRDefault="00EF398C" w:rsidP="00EF398C">
            <w:pPr>
              <w:jc w:val="center"/>
              <w:rPr>
                <w:b/>
                <w:sz w:val="20"/>
                <w:szCs w:val="20"/>
              </w:rPr>
            </w:pPr>
            <w:r w:rsidRPr="00EF398C">
              <w:rPr>
                <w:b/>
                <w:sz w:val="20"/>
                <w:szCs w:val="20"/>
              </w:rPr>
              <w:t>сумма</w:t>
            </w:r>
          </w:p>
        </w:tc>
        <w:tc>
          <w:tcPr>
            <w:tcW w:w="1638" w:type="dxa"/>
            <w:shd w:val="clear" w:color="auto" w:fill="auto"/>
          </w:tcPr>
          <w:p w:rsidR="00EF398C" w:rsidRPr="00EF398C" w:rsidRDefault="00EF398C" w:rsidP="00EF398C">
            <w:pPr>
              <w:jc w:val="center"/>
              <w:rPr>
                <w:b/>
                <w:sz w:val="20"/>
                <w:szCs w:val="20"/>
              </w:rPr>
            </w:pPr>
            <w:r w:rsidRPr="00EF398C">
              <w:rPr>
                <w:b/>
                <w:sz w:val="20"/>
                <w:szCs w:val="20"/>
              </w:rPr>
              <w:t>Кол-во</w:t>
            </w:r>
          </w:p>
        </w:tc>
        <w:tc>
          <w:tcPr>
            <w:tcW w:w="1210" w:type="dxa"/>
            <w:shd w:val="clear" w:color="auto" w:fill="auto"/>
          </w:tcPr>
          <w:p w:rsidR="00EF398C" w:rsidRPr="00EF398C" w:rsidRDefault="00EF398C" w:rsidP="00EF398C">
            <w:pPr>
              <w:jc w:val="center"/>
              <w:rPr>
                <w:b/>
                <w:sz w:val="20"/>
                <w:szCs w:val="20"/>
              </w:rPr>
            </w:pPr>
            <w:r w:rsidRPr="00EF398C">
              <w:rPr>
                <w:b/>
                <w:sz w:val="20"/>
                <w:szCs w:val="20"/>
              </w:rPr>
              <w:t>сумма</w:t>
            </w:r>
          </w:p>
        </w:tc>
        <w:tc>
          <w:tcPr>
            <w:tcW w:w="236" w:type="dxa"/>
            <w:vMerge/>
            <w:tcBorders>
              <w:top w:val="nil"/>
              <w:right w:val="nil"/>
            </w:tcBorders>
            <w:shd w:val="clear" w:color="auto" w:fill="auto"/>
          </w:tcPr>
          <w:p w:rsidR="00EF398C" w:rsidRPr="00EF398C" w:rsidRDefault="00EF398C" w:rsidP="00EF398C">
            <w:pPr>
              <w:jc w:val="center"/>
              <w:rPr>
                <w:sz w:val="20"/>
                <w:szCs w:val="20"/>
              </w:rPr>
            </w:pPr>
          </w:p>
        </w:tc>
      </w:tr>
      <w:tr w:rsidR="00EF398C" w:rsidRPr="00EF398C" w:rsidTr="008D3F98">
        <w:tc>
          <w:tcPr>
            <w:tcW w:w="4140" w:type="dxa"/>
            <w:vMerge/>
            <w:shd w:val="clear" w:color="auto" w:fill="auto"/>
          </w:tcPr>
          <w:p w:rsidR="00EF398C" w:rsidRPr="00EF398C" w:rsidRDefault="00EF398C" w:rsidP="00EF398C"/>
        </w:tc>
        <w:tc>
          <w:tcPr>
            <w:tcW w:w="900" w:type="dxa"/>
            <w:shd w:val="clear" w:color="auto" w:fill="auto"/>
          </w:tcPr>
          <w:p w:rsidR="00EF398C" w:rsidRPr="00EF398C" w:rsidRDefault="00EF398C" w:rsidP="00EF398C">
            <w:pPr>
              <w:jc w:val="center"/>
              <w:rPr>
                <w:b/>
                <w:sz w:val="20"/>
                <w:szCs w:val="20"/>
              </w:rPr>
            </w:pPr>
            <w:r w:rsidRPr="00EF398C">
              <w:rPr>
                <w:b/>
                <w:sz w:val="20"/>
                <w:szCs w:val="20"/>
              </w:rPr>
              <w:t>Муниципальные служащие</w:t>
            </w:r>
          </w:p>
        </w:tc>
        <w:tc>
          <w:tcPr>
            <w:tcW w:w="1260" w:type="dxa"/>
            <w:shd w:val="clear" w:color="auto" w:fill="auto"/>
          </w:tcPr>
          <w:p w:rsidR="00EF398C" w:rsidRPr="00EF398C" w:rsidRDefault="00EF398C" w:rsidP="00EF398C">
            <w:pPr>
              <w:jc w:val="center"/>
              <w:rPr>
                <w:b/>
                <w:sz w:val="20"/>
                <w:szCs w:val="20"/>
              </w:rPr>
            </w:pPr>
            <w:proofErr w:type="spellStart"/>
            <w:r w:rsidRPr="00EF398C">
              <w:rPr>
                <w:b/>
                <w:sz w:val="20"/>
                <w:szCs w:val="20"/>
              </w:rPr>
              <w:t>Факт</w:t>
            </w:r>
            <w:proofErr w:type="gramStart"/>
            <w:r w:rsidRPr="00EF398C">
              <w:rPr>
                <w:b/>
                <w:sz w:val="20"/>
                <w:szCs w:val="20"/>
              </w:rPr>
              <w:t>.з</w:t>
            </w:r>
            <w:proofErr w:type="gramEnd"/>
            <w:r w:rsidRPr="00EF398C">
              <w:rPr>
                <w:b/>
                <w:sz w:val="20"/>
                <w:szCs w:val="20"/>
              </w:rPr>
              <w:t>атратына</w:t>
            </w:r>
            <w:proofErr w:type="spellEnd"/>
            <w:r w:rsidRPr="00EF398C">
              <w:rPr>
                <w:b/>
                <w:sz w:val="20"/>
                <w:szCs w:val="20"/>
              </w:rPr>
              <w:t xml:space="preserve">  </w:t>
            </w:r>
            <w:proofErr w:type="spellStart"/>
            <w:r w:rsidRPr="00EF398C">
              <w:rPr>
                <w:b/>
                <w:sz w:val="20"/>
                <w:szCs w:val="20"/>
              </w:rPr>
              <w:t>ден.содерж</w:t>
            </w:r>
            <w:proofErr w:type="spellEnd"/>
            <w:r w:rsidRPr="00EF398C">
              <w:rPr>
                <w:b/>
                <w:sz w:val="20"/>
                <w:szCs w:val="20"/>
              </w:rPr>
              <w:t>.</w:t>
            </w:r>
          </w:p>
          <w:p w:rsidR="00EF398C" w:rsidRPr="00EF398C" w:rsidRDefault="00EF398C" w:rsidP="00EF398C">
            <w:pPr>
              <w:jc w:val="center"/>
              <w:rPr>
                <w:b/>
                <w:sz w:val="20"/>
                <w:szCs w:val="20"/>
              </w:rPr>
            </w:pPr>
            <w:proofErr w:type="spellStart"/>
            <w:r w:rsidRPr="00EF398C">
              <w:rPr>
                <w:b/>
                <w:sz w:val="20"/>
                <w:szCs w:val="20"/>
              </w:rPr>
              <w:t>руб</w:t>
            </w:r>
            <w:proofErr w:type="spellEnd"/>
          </w:p>
        </w:tc>
        <w:tc>
          <w:tcPr>
            <w:tcW w:w="1638" w:type="dxa"/>
            <w:shd w:val="clear" w:color="auto" w:fill="auto"/>
          </w:tcPr>
          <w:p w:rsidR="00EF398C" w:rsidRPr="00EF398C" w:rsidRDefault="00EF398C" w:rsidP="00EF398C">
            <w:pPr>
              <w:jc w:val="center"/>
              <w:rPr>
                <w:b/>
                <w:sz w:val="20"/>
                <w:szCs w:val="20"/>
              </w:rPr>
            </w:pPr>
            <w:r w:rsidRPr="00EF398C">
              <w:rPr>
                <w:b/>
                <w:sz w:val="20"/>
                <w:szCs w:val="20"/>
              </w:rPr>
              <w:t>Работники муниципальных учреждений</w:t>
            </w:r>
          </w:p>
        </w:tc>
        <w:tc>
          <w:tcPr>
            <w:tcW w:w="1210" w:type="dxa"/>
            <w:shd w:val="clear" w:color="auto" w:fill="auto"/>
          </w:tcPr>
          <w:p w:rsidR="00EF398C" w:rsidRPr="00EF398C" w:rsidRDefault="00EF398C" w:rsidP="00EF398C">
            <w:pPr>
              <w:jc w:val="center"/>
              <w:rPr>
                <w:b/>
                <w:sz w:val="20"/>
                <w:szCs w:val="20"/>
              </w:rPr>
            </w:pPr>
            <w:proofErr w:type="spellStart"/>
            <w:r w:rsidRPr="00EF398C">
              <w:rPr>
                <w:b/>
                <w:sz w:val="20"/>
                <w:szCs w:val="20"/>
              </w:rPr>
              <w:t>Факт</w:t>
            </w:r>
            <w:proofErr w:type="gramStart"/>
            <w:r w:rsidRPr="00EF398C">
              <w:rPr>
                <w:b/>
                <w:sz w:val="20"/>
                <w:szCs w:val="20"/>
              </w:rPr>
              <w:t>.з</w:t>
            </w:r>
            <w:proofErr w:type="gramEnd"/>
            <w:r w:rsidRPr="00EF398C">
              <w:rPr>
                <w:b/>
                <w:sz w:val="20"/>
                <w:szCs w:val="20"/>
              </w:rPr>
              <w:t>атратына</w:t>
            </w:r>
            <w:proofErr w:type="spellEnd"/>
            <w:r w:rsidRPr="00EF398C">
              <w:rPr>
                <w:b/>
                <w:sz w:val="20"/>
                <w:szCs w:val="20"/>
              </w:rPr>
              <w:t xml:space="preserve">  </w:t>
            </w:r>
            <w:proofErr w:type="spellStart"/>
            <w:r w:rsidRPr="00EF398C">
              <w:rPr>
                <w:b/>
                <w:sz w:val="20"/>
                <w:szCs w:val="20"/>
              </w:rPr>
              <w:t>ден.содерж</w:t>
            </w:r>
            <w:proofErr w:type="spellEnd"/>
            <w:r w:rsidRPr="00EF398C">
              <w:rPr>
                <w:b/>
                <w:sz w:val="20"/>
                <w:szCs w:val="20"/>
              </w:rPr>
              <w:t>.</w:t>
            </w:r>
          </w:p>
          <w:p w:rsidR="00EF398C" w:rsidRPr="00EF398C" w:rsidRDefault="00EF398C" w:rsidP="00EF398C">
            <w:pPr>
              <w:jc w:val="center"/>
              <w:rPr>
                <w:b/>
                <w:sz w:val="20"/>
                <w:szCs w:val="20"/>
              </w:rPr>
            </w:pPr>
            <w:proofErr w:type="spellStart"/>
            <w:r w:rsidRPr="00EF398C">
              <w:rPr>
                <w:b/>
                <w:sz w:val="20"/>
                <w:szCs w:val="20"/>
              </w:rPr>
              <w:t>руб</w:t>
            </w:r>
            <w:proofErr w:type="spellEnd"/>
          </w:p>
        </w:tc>
        <w:tc>
          <w:tcPr>
            <w:tcW w:w="236" w:type="dxa"/>
            <w:vMerge/>
            <w:tcBorders>
              <w:right w:val="nil"/>
            </w:tcBorders>
            <w:shd w:val="clear" w:color="auto" w:fill="auto"/>
          </w:tcPr>
          <w:p w:rsidR="00EF398C" w:rsidRPr="00EF398C" w:rsidRDefault="00EF398C" w:rsidP="00EF398C"/>
        </w:tc>
      </w:tr>
      <w:tr w:rsidR="00EF398C" w:rsidRPr="00EF398C" w:rsidTr="008D3F98">
        <w:trPr>
          <w:trHeight w:val="72"/>
        </w:trPr>
        <w:tc>
          <w:tcPr>
            <w:tcW w:w="4140" w:type="dxa"/>
            <w:shd w:val="clear" w:color="auto" w:fill="auto"/>
          </w:tcPr>
          <w:p w:rsidR="00EF398C" w:rsidRPr="00EF398C" w:rsidRDefault="00EF398C" w:rsidP="00EF398C">
            <w:pPr>
              <w:jc w:val="both"/>
              <w:rPr>
                <w:sz w:val="22"/>
                <w:szCs w:val="22"/>
              </w:rPr>
            </w:pPr>
          </w:p>
          <w:p w:rsidR="00EF398C" w:rsidRPr="00EF398C" w:rsidRDefault="00EF398C" w:rsidP="00EF398C">
            <w:pPr>
              <w:jc w:val="both"/>
              <w:rPr>
                <w:sz w:val="22"/>
                <w:szCs w:val="22"/>
              </w:rPr>
            </w:pPr>
            <w:r w:rsidRPr="00EF398C">
              <w:rPr>
                <w:sz w:val="22"/>
                <w:szCs w:val="22"/>
              </w:rPr>
              <w:t>Администрация Беспаловского с\</w:t>
            </w:r>
            <w:proofErr w:type="gramStart"/>
            <w:r w:rsidRPr="00EF398C">
              <w:rPr>
                <w:sz w:val="22"/>
                <w:szCs w:val="22"/>
              </w:rPr>
              <w:t>п</w:t>
            </w:r>
            <w:proofErr w:type="gramEnd"/>
          </w:p>
          <w:p w:rsidR="00EF398C" w:rsidRPr="00EF398C" w:rsidRDefault="00EF398C" w:rsidP="00EF398C">
            <w:pPr>
              <w:jc w:val="both"/>
              <w:rPr>
                <w:sz w:val="22"/>
                <w:szCs w:val="22"/>
              </w:rPr>
            </w:pPr>
            <w:r w:rsidRPr="00EF398C">
              <w:rPr>
                <w:sz w:val="22"/>
                <w:szCs w:val="22"/>
              </w:rPr>
              <w:t>МКУ Беспаловский СДК</w:t>
            </w:r>
          </w:p>
        </w:tc>
        <w:tc>
          <w:tcPr>
            <w:tcW w:w="900" w:type="dxa"/>
            <w:shd w:val="clear" w:color="auto" w:fill="auto"/>
          </w:tcPr>
          <w:p w:rsidR="00EF398C" w:rsidRPr="00EF398C" w:rsidRDefault="00EF398C" w:rsidP="00EF398C">
            <w:pPr>
              <w:rPr>
                <w:sz w:val="22"/>
                <w:szCs w:val="22"/>
              </w:rPr>
            </w:pPr>
            <w:r w:rsidRPr="00EF398C">
              <w:rPr>
                <w:sz w:val="22"/>
                <w:szCs w:val="22"/>
              </w:rPr>
              <w:t xml:space="preserve">            3 чел</w:t>
            </w:r>
          </w:p>
        </w:tc>
        <w:tc>
          <w:tcPr>
            <w:tcW w:w="1260" w:type="dxa"/>
            <w:shd w:val="clear" w:color="auto" w:fill="auto"/>
          </w:tcPr>
          <w:p w:rsidR="00EF398C" w:rsidRPr="00EF398C" w:rsidRDefault="00EF398C" w:rsidP="00EF398C">
            <w:pPr>
              <w:rPr>
                <w:sz w:val="22"/>
                <w:szCs w:val="22"/>
              </w:rPr>
            </w:pPr>
          </w:p>
          <w:p w:rsidR="00EF398C" w:rsidRPr="00EF398C" w:rsidRDefault="00EF398C" w:rsidP="00EF398C">
            <w:pPr>
              <w:rPr>
                <w:sz w:val="22"/>
                <w:szCs w:val="22"/>
                <w:lang w:val="en-US"/>
              </w:rPr>
            </w:pPr>
            <w:r w:rsidRPr="00EF398C">
              <w:rPr>
                <w:sz w:val="22"/>
                <w:szCs w:val="22"/>
                <w:lang w:val="en-US"/>
              </w:rPr>
              <w:t>847377.08</w:t>
            </w:r>
          </w:p>
        </w:tc>
        <w:tc>
          <w:tcPr>
            <w:tcW w:w="1638" w:type="dxa"/>
            <w:shd w:val="clear" w:color="auto" w:fill="auto"/>
          </w:tcPr>
          <w:p w:rsidR="00EF398C" w:rsidRPr="00EF398C" w:rsidRDefault="00EF398C" w:rsidP="00EF398C">
            <w:pPr>
              <w:rPr>
                <w:sz w:val="22"/>
                <w:szCs w:val="22"/>
              </w:rPr>
            </w:pPr>
          </w:p>
          <w:p w:rsidR="00EF398C" w:rsidRPr="00EF398C" w:rsidRDefault="00EF398C" w:rsidP="00EF398C">
            <w:pPr>
              <w:rPr>
                <w:sz w:val="22"/>
                <w:szCs w:val="22"/>
              </w:rPr>
            </w:pPr>
            <w:r w:rsidRPr="00EF398C">
              <w:rPr>
                <w:sz w:val="22"/>
                <w:szCs w:val="22"/>
              </w:rPr>
              <w:t xml:space="preserve">        5чел</w:t>
            </w:r>
          </w:p>
          <w:p w:rsidR="00EF398C" w:rsidRPr="00EF398C" w:rsidRDefault="00EF398C" w:rsidP="00EF398C">
            <w:pPr>
              <w:rPr>
                <w:sz w:val="22"/>
                <w:szCs w:val="22"/>
              </w:rPr>
            </w:pPr>
            <w:r w:rsidRPr="00EF398C">
              <w:rPr>
                <w:sz w:val="22"/>
                <w:szCs w:val="22"/>
              </w:rPr>
              <w:t xml:space="preserve">       5 чел</w:t>
            </w:r>
          </w:p>
        </w:tc>
        <w:tc>
          <w:tcPr>
            <w:tcW w:w="1210" w:type="dxa"/>
            <w:shd w:val="clear" w:color="auto" w:fill="auto"/>
          </w:tcPr>
          <w:p w:rsidR="00EF398C" w:rsidRPr="00EF398C" w:rsidRDefault="00EF398C" w:rsidP="00EF398C">
            <w:pPr>
              <w:rPr>
                <w:sz w:val="22"/>
                <w:szCs w:val="22"/>
              </w:rPr>
            </w:pPr>
          </w:p>
          <w:p w:rsidR="00EF398C" w:rsidRPr="00EF398C" w:rsidRDefault="00EF398C" w:rsidP="00EF398C">
            <w:pPr>
              <w:rPr>
                <w:sz w:val="22"/>
                <w:szCs w:val="22"/>
                <w:lang w:val="en-US"/>
              </w:rPr>
            </w:pPr>
            <w:r w:rsidRPr="00EF398C">
              <w:rPr>
                <w:sz w:val="22"/>
                <w:szCs w:val="22"/>
                <w:lang w:val="en-US"/>
              </w:rPr>
              <w:t>438022.63</w:t>
            </w:r>
          </w:p>
          <w:p w:rsidR="00EF398C" w:rsidRPr="00EF398C" w:rsidRDefault="00EF398C" w:rsidP="00EF398C">
            <w:pPr>
              <w:rPr>
                <w:sz w:val="22"/>
                <w:szCs w:val="22"/>
              </w:rPr>
            </w:pPr>
            <w:r w:rsidRPr="00EF398C">
              <w:rPr>
                <w:sz w:val="22"/>
                <w:szCs w:val="22"/>
              </w:rPr>
              <w:t xml:space="preserve">566455,14 </w:t>
            </w:r>
          </w:p>
          <w:p w:rsidR="00EF398C" w:rsidRPr="00EF398C" w:rsidRDefault="00EF398C" w:rsidP="00EF398C">
            <w:pPr>
              <w:rPr>
                <w:sz w:val="22"/>
                <w:szCs w:val="22"/>
              </w:rPr>
            </w:pPr>
          </w:p>
        </w:tc>
        <w:tc>
          <w:tcPr>
            <w:tcW w:w="236" w:type="dxa"/>
            <w:vMerge/>
            <w:tcBorders>
              <w:bottom w:val="nil"/>
            </w:tcBorders>
            <w:shd w:val="clear" w:color="auto" w:fill="auto"/>
          </w:tcPr>
          <w:p w:rsidR="00EF398C" w:rsidRPr="00EF398C" w:rsidRDefault="00EF398C" w:rsidP="00EF398C">
            <w:pPr>
              <w:jc w:val="center"/>
              <w:rPr>
                <w:sz w:val="22"/>
                <w:szCs w:val="22"/>
              </w:rPr>
            </w:pPr>
          </w:p>
        </w:tc>
      </w:tr>
    </w:tbl>
    <w:p w:rsidR="00EF398C" w:rsidRPr="00EF398C" w:rsidRDefault="00EF398C" w:rsidP="00EF398C"/>
    <w:p w:rsidR="006A608D" w:rsidRDefault="006A608D" w:rsidP="006A608D"/>
    <w:p w:rsidR="006A608D" w:rsidRDefault="006A608D" w:rsidP="006A608D">
      <w:r>
        <w:t>Глава Беспаловского</w:t>
      </w:r>
    </w:p>
    <w:p w:rsidR="006A608D" w:rsidRDefault="006A608D" w:rsidP="006A608D">
      <w:r>
        <w:t>сельского поселения                                                                                     Земцова С.Г.</w:t>
      </w:r>
    </w:p>
    <w:p w:rsidR="006A608D" w:rsidRDefault="006A608D" w:rsidP="006A608D"/>
    <w:p w:rsidR="006A608D" w:rsidRDefault="006A608D" w:rsidP="006A608D"/>
    <w:p w:rsidR="0003578B" w:rsidRDefault="0003578B" w:rsidP="0003578B"/>
    <w:p w:rsidR="00C1183B" w:rsidRDefault="00C1183B"/>
    <w:p w:rsidR="00B53DE2" w:rsidRPr="00B53DE2" w:rsidRDefault="00B53DE2" w:rsidP="00B53DE2">
      <w:pPr>
        <w:keepNext/>
        <w:keepLines/>
        <w:autoSpaceDE w:val="0"/>
        <w:autoSpaceDN w:val="0"/>
        <w:adjustRightInd w:val="0"/>
        <w:jc w:val="center"/>
        <w:outlineLvl w:val="0"/>
        <w:rPr>
          <w:rFonts w:eastAsia="Calibri"/>
          <w:b/>
          <w:bCs/>
          <w:color w:val="000000"/>
          <w:lang w:eastAsia="x-none"/>
        </w:rPr>
      </w:pPr>
      <w:r w:rsidRPr="00B53DE2">
        <w:rPr>
          <w:rFonts w:ascii="Arial" w:eastAsia="Calibri" w:hAnsi="Arial"/>
          <w:b/>
          <w:bCs/>
          <w:color w:val="26282F"/>
          <w:lang w:val="x-none" w:eastAsia="x-none"/>
        </w:rPr>
        <w:t xml:space="preserve">Отчет </w:t>
      </w:r>
      <w:r w:rsidRPr="00B53DE2">
        <w:rPr>
          <w:rFonts w:ascii="Arial" w:eastAsia="Calibri" w:hAnsi="Arial"/>
          <w:b/>
          <w:bCs/>
          <w:color w:val="26282F"/>
          <w:lang w:eastAsia="x-none"/>
        </w:rPr>
        <w:t xml:space="preserve">о </w:t>
      </w:r>
      <w:r w:rsidRPr="00B53DE2">
        <w:rPr>
          <w:rFonts w:eastAsia="Calibri"/>
          <w:b/>
          <w:bCs/>
          <w:color w:val="000000"/>
          <w:lang w:eastAsia="x-none"/>
        </w:rPr>
        <w:t>расходовании</w:t>
      </w:r>
      <w:r w:rsidRPr="00B53DE2">
        <w:rPr>
          <w:rFonts w:eastAsia="Calibri"/>
          <w:b/>
          <w:bCs/>
          <w:color w:val="000000"/>
          <w:lang w:val="x-none" w:eastAsia="x-none"/>
        </w:rPr>
        <w:t xml:space="preserve"> средств резервного фонда администрации </w:t>
      </w:r>
      <w:r w:rsidRPr="00B53DE2">
        <w:rPr>
          <w:rFonts w:eastAsia="Calibri"/>
          <w:b/>
          <w:bCs/>
          <w:color w:val="000000"/>
          <w:lang w:eastAsia="x-none"/>
        </w:rPr>
        <w:t xml:space="preserve">Беспаловского </w:t>
      </w:r>
      <w:r w:rsidRPr="00B53DE2">
        <w:rPr>
          <w:rFonts w:eastAsia="Calibri"/>
          <w:b/>
          <w:bCs/>
          <w:color w:val="000000"/>
          <w:lang w:val="x-none" w:eastAsia="x-none"/>
        </w:rPr>
        <w:t>сельского поселения</w:t>
      </w:r>
      <w:r w:rsidRPr="00B53DE2">
        <w:rPr>
          <w:rFonts w:eastAsia="Calibri"/>
          <w:b/>
          <w:bCs/>
          <w:color w:val="000000"/>
          <w:lang w:eastAsia="x-none"/>
        </w:rPr>
        <w:t xml:space="preserve">  </w:t>
      </w:r>
      <w:r w:rsidRPr="00B53DE2">
        <w:rPr>
          <w:rFonts w:eastAsia="Calibri"/>
          <w:b/>
          <w:bCs/>
          <w:color w:val="000000"/>
          <w:lang w:val="x-none" w:eastAsia="x-none"/>
        </w:rPr>
        <w:t xml:space="preserve"> </w:t>
      </w:r>
      <w:r w:rsidRPr="00B53DE2">
        <w:rPr>
          <w:rFonts w:eastAsia="Calibri"/>
          <w:b/>
          <w:bCs/>
          <w:color w:val="000000"/>
          <w:lang w:eastAsia="x-none"/>
        </w:rPr>
        <w:t>для</w:t>
      </w:r>
      <w:r w:rsidRPr="00B53DE2">
        <w:rPr>
          <w:rFonts w:eastAsia="Calibri"/>
          <w:b/>
          <w:bCs/>
          <w:color w:val="000000"/>
          <w:lang w:val="x-none" w:eastAsia="x-none"/>
        </w:rPr>
        <w:t xml:space="preserve"> предупреждени</w:t>
      </w:r>
      <w:r w:rsidRPr="00B53DE2">
        <w:rPr>
          <w:rFonts w:eastAsia="Calibri"/>
          <w:b/>
          <w:bCs/>
          <w:color w:val="000000"/>
          <w:lang w:eastAsia="x-none"/>
        </w:rPr>
        <w:t>я</w:t>
      </w:r>
      <w:r w:rsidRPr="00B53DE2">
        <w:rPr>
          <w:rFonts w:eastAsia="Calibri"/>
          <w:b/>
          <w:bCs/>
          <w:color w:val="000000"/>
          <w:lang w:val="x-none" w:eastAsia="x-none"/>
        </w:rPr>
        <w:t xml:space="preserve"> и ликвидации чрезвычайных</w:t>
      </w:r>
      <w:r w:rsidRPr="00B53DE2">
        <w:rPr>
          <w:rFonts w:eastAsia="Calibri"/>
          <w:b/>
          <w:bCs/>
          <w:color w:val="000000"/>
          <w:lang w:eastAsia="x-none"/>
        </w:rPr>
        <w:t xml:space="preserve"> ситуаций</w:t>
      </w:r>
    </w:p>
    <w:p w:rsidR="00B53DE2" w:rsidRPr="00B53DE2" w:rsidRDefault="00B53DE2" w:rsidP="00B53DE2">
      <w:pPr>
        <w:widowControl w:val="0"/>
        <w:suppressAutoHyphens/>
        <w:jc w:val="center"/>
        <w:rPr>
          <w:rFonts w:eastAsia="DejaVu Sans"/>
          <w:b/>
          <w:color w:val="000000"/>
          <w:kern w:val="2"/>
          <w:lang w:eastAsia="x-none"/>
        </w:rPr>
      </w:pPr>
      <w:r w:rsidRPr="00B53DE2">
        <w:rPr>
          <w:rFonts w:eastAsia="DejaVu Sans"/>
          <w:b/>
          <w:color w:val="000000"/>
          <w:kern w:val="2"/>
          <w:lang w:eastAsia="x-none"/>
        </w:rPr>
        <w:t>За 12 месяцев 2018 год</w:t>
      </w:r>
    </w:p>
    <w:p w:rsidR="00B53DE2" w:rsidRPr="00B53DE2" w:rsidRDefault="00B53DE2" w:rsidP="00B53DE2">
      <w:pPr>
        <w:keepNext/>
        <w:keepLines/>
        <w:suppressAutoHyphens/>
        <w:jc w:val="center"/>
        <w:rPr>
          <w:rFonts w:eastAsia="DejaVu Sans"/>
          <w:b/>
          <w:color w:val="000000"/>
          <w:kern w:val="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B53DE2" w:rsidRPr="00B53DE2" w:rsidTr="008D3F98">
        <w:tc>
          <w:tcPr>
            <w:tcW w:w="3190" w:type="dxa"/>
            <w:shd w:val="clear" w:color="auto" w:fill="auto"/>
          </w:tcPr>
          <w:p w:rsidR="00B53DE2" w:rsidRPr="00B53DE2" w:rsidRDefault="00B53DE2" w:rsidP="00B53DE2">
            <w:pPr>
              <w:widowControl w:val="0"/>
              <w:suppressAutoHyphens/>
              <w:rPr>
                <w:rFonts w:eastAsia="DejaVu Sans"/>
                <w:color w:val="000000"/>
                <w:kern w:val="2"/>
                <w:lang w:eastAsia="en-US"/>
              </w:rPr>
            </w:pPr>
            <w:r w:rsidRPr="00B53DE2">
              <w:rPr>
                <w:rFonts w:eastAsia="DejaVu Sans"/>
                <w:color w:val="000000"/>
                <w:kern w:val="2"/>
                <w:lang w:eastAsia="en-US"/>
              </w:rPr>
              <w:t>Утвержденные бюджетные назначения</w:t>
            </w:r>
          </w:p>
        </w:tc>
        <w:tc>
          <w:tcPr>
            <w:tcW w:w="3190" w:type="dxa"/>
            <w:shd w:val="clear" w:color="auto" w:fill="auto"/>
          </w:tcPr>
          <w:p w:rsidR="00B53DE2" w:rsidRPr="00B53DE2" w:rsidRDefault="00B53DE2" w:rsidP="00B53DE2">
            <w:pPr>
              <w:widowControl w:val="0"/>
              <w:suppressAutoHyphens/>
              <w:rPr>
                <w:rFonts w:eastAsia="DejaVu Sans"/>
                <w:color w:val="000000"/>
                <w:kern w:val="2"/>
                <w:lang w:eastAsia="en-US"/>
              </w:rPr>
            </w:pPr>
            <w:r w:rsidRPr="00B53DE2">
              <w:rPr>
                <w:rFonts w:eastAsia="DejaVu Sans"/>
                <w:color w:val="000000"/>
                <w:kern w:val="2"/>
                <w:lang w:eastAsia="en-US"/>
              </w:rPr>
              <w:t>Исполнено</w:t>
            </w:r>
          </w:p>
        </w:tc>
        <w:tc>
          <w:tcPr>
            <w:tcW w:w="3191" w:type="dxa"/>
            <w:shd w:val="clear" w:color="auto" w:fill="auto"/>
          </w:tcPr>
          <w:p w:rsidR="00B53DE2" w:rsidRPr="00B53DE2" w:rsidRDefault="00B53DE2" w:rsidP="00B53DE2">
            <w:pPr>
              <w:widowControl w:val="0"/>
              <w:suppressAutoHyphens/>
              <w:rPr>
                <w:rFonts w:eastAsia="DejaVu Sans"/>
                <w:color w:val="000000"/>
                <w:kern w:val="2"/>
                <w:lang w:eastAsia="en-US"/>
              </w:rPr>
            </w:pPr>
            <w:r w:rsidRPr="00B53DE2">
              <w:rPr>
                <w:rFonts w:eastAsia="DejaVu Sans"/>
                <w:color w:val="000000"/>
                <w:kern w:val="2"/>
                <w:lang w:eastAsia="en-US"/>
              </w:rPr>
              <w:t>Неисполненные назначения</w:t>
            </w:r>
          </w:p>
        </w:tc>
      </w:tr>
      <w:tr w:rsidR="00B53DE2" w:rsidRPr="00B53DE2" w:rsidTr="008D3F98">
        <w:tc>
          <w:tcPr>
            <w:tcW w:w="3190" w:type="dxa"/>
            <w:shd w:val="clear" w:color="auto" w:fill="auto"/>
          </w:tcPr>
          <w:p w:rsidR="00B53DE2" w:rsidRPr="00B53DE2" w:rsidRDefault="00B53DE2" w:rsidP="00B53DE2">
            <w:pPr>
              <w:widowControl w:val="0"/>
              <w:suppressAutoHyphens/>
              <w:rPr>
                <w:rFonts w:eastAsia="DejaVu Sans"/>
                <w:color w:val="000000"/>
                <w:kern w:val="2"/>
                <w:lang w:eastAsia="en-US"/>
              </w:rPr>
            </w:pPr>
            <w:r w:rsidRPr="00B53DE2">
              <w:rPr>
                <w:rFonts w:eastAsia="DejaVu Sans"/>
                <w:color w:val="000000"/>
                <w:kern w:val="2"/>
                <w:lang w:eastAsia="en-US"/>
              </w:rPr>
              <w:t>10000,00</w:t>
            </w:r>
          </w:p>
        </w:tc>
        <w:tc>
          <w:tcPr>
            <w:tcW w:w="3190" w:type="dxa"/>
            <w:shd w:val="clear" w:color="auto" w:fill="auto"/>
          </w:tcPr>
          <w:p w:rsidR="00B53DE2" w:rsidRPr="00B53DE2" w:rsidRDefault="00B53DE2" w:rsidP="00B53DE2">
            <w:pPr>
              <w:widowControl w:val="0"/>
              <w:suppressAutoHyphens/>
              <w:rPr>
                <w:rFonts w:eastAsia="DejaVu Sans"/>
                <w:color w:val="000000"/>
                <w:kern w:val="2"/>
                <w:lang w:eastAsia="en-US"/>
              </w:rPr>
            </w:pPr>
            <w:r w:rsidRPr="00B53DE2">
              <w:rPr>
                <w:rFonts w:eastAsia="DejaVu Sans"/>
                <w:color w:val="000000"/>
                <w:kern w:val="2"/>
                <w:lang w:eastAsia="en-US"/>
              </w:rPr>
              <w:t>0</w:t>
            </w:r>
          </w:p>
        </w:tc>
        <w:tc>
          <w:tcPr>
            <w:tcW w:w="3191" w:type="dxa"/>
            <w:shd w:val="clear" w:color="auto" w:fill="auto"/>
          </w:tcPr>
          <w:p w:rsidR="00B53DE2" w:rsidRPr="00B53DE2" w:rsidRDefault="00B53DE2" w:rsidP="00B53DE2">
            <w:pPr>
              <w:widowControl w:val="0"/>
              <w:suppressAutoHyphens/>
              <w:rPr>
                <w:rFonts w:eastAsia="DejaVu Sans"/>
                <w:color w:val="000000"/>
                <w:kern w:val="2"/>
                <w:lang w:eastAsia="en-US"/>
              </w:rPr>
            </w:pPr>
            <w:r w:rsidRPr="00B53DE2">
              <w:rPr>
                <w:rFonts w:eastAsia="DejaVu Sans"/>
                <w:color w:val="000000"/>
                <w:kern w:val="2"/>
                <w:lang w:eastAsia="en-US"/>
              </w:rPr>
              <w:t>10000,00</w:t>
            </w:r>
          </w:p>
        </w:tc>
      </w:tr>
    </w:tbl>
    <w:p w:rsidR="00B53DE2" w:rsidRPr="00B53DE2" w:rsidRDefault="00B53DE2" w:rsidP="00B53DE2">
      <w:pPr>
        <w:widowControl w:val="0"/>
        <w:suppressAutoHyphens/>
        <w:rPr>
          <w:rFonts w:eastAsia="DejaVu Sans"/>
          <w:color w:val="000000"/>
          <w:kern w:val="2"/>
          <w:lang w:eastAsia="en-US"/>
        </w:rPr>
      </w:pPr>
    </w:p>
    <w:p w:rsidR="00B53DE2" w:rsidRPr="00B53DE2" w:rsidRDefault="00B53DE2" w:rsidP="00B53DE2">
      <w:pPr>
        <w:widowControl w:val="0"/>
        <w:suppressAutoHyphens/>
        <w:rPr>
          <w:rFonts w:eastAsia="DejaVu Sans"/>
          <w:color w:val="000000"/>
          <w:kern w:val="2"/>
          <w:lang w:eastAsia="en-US"/>
        </w:rPr>
      </w:pPr>
    </w:p>
    <w:p w:rsidR="00B53DE2" w:rsidRPr="00B53DE2" w:rsidRDefault="00B53DE2" w:rsidP="00B53DE2">
      <w:pPr>
        <w:widowControl w:val="0"/>
        <w:suppressAutoHyphens/>
        <w:rPr>
          <w:rFonts w:eastAsia="DejaVu Sans"/>
          <w:color w:val="000000"/>
          <w:kern w:val="2"/>
          <w:lang w:eastAsia="en-US"/>
        </w:rPr>
      </w:pPr>
      <w:r w:rsidRPr="00B53DE2">
        <w:rPr>
          <w:rFonts w:eastAsia="DejaVu Sans"/>
          <w:color w:val="000000"/>
          <w:kern w:val="2"/>
          <w:lang w:eastAsia="en-US"/>
        </w:rPr>
        <w:t>Глава Беспаловского сельского поселения:                            Земцова С.Г.</w:t>
      </w:r>
    </w:p>
    <w:p w:rsidR="00B53DE2" w:rsidRPr="00B53DE2" w:rsidRDefault="00B53DE2" w:rsidP="00B53DE2">
      <w:pPr>
        <w:spacing w:after="200" w:line="276" w:lineRule="auto"/>
        <w:rPr>
          <w:rFonts w:ascii="Calibri" w:eastAsia="Calibri" w:hAnsi="Calibri"/>
          <w:sz w:val="22"/>
          <w:szCs w:val="22"/>
          <w:lang w:eastAsia="en-US"/>
        </w:rPr>
      </w:pPr>
    </w:p>
    <w:p w:rsidR="00B53DE2" w:rsidRPr="00B53DE2" w:rsidRDefault="00B53DE2" w:rsidP="00B53DE2">
      <w:pPr>
        <w:spacing w:after="200" w:line="276" w:lineRule="auto"/>
        <w:rPr>
          <w:rFonts w:ascii="Calibri" w:eastAsia="Calibri" w:hAnsi="Calibri"/>
          <w:sz w:val="22"/>
          <w:szCs w:val="22"/>
          <w:lang w:eastAsia="en-US"/>
        </w:rPr>
      </w:pPr>
    </w:p>
    <w:p w:rsidR="00B53DE2" w:rsidRPr="00B53DE2" w:rsidRDefault="00B53DE2" w:rsidP="00B53DE2">
      <w:pPr>
        <w:spacing w:after="200" w:line="276" w:lineRule="auto"/>
        <w:rPr>
          <w:rFonts w:ascii="Calibri" w:eastAsia="Calibri" w:hAnsi="Calibri"/>
          <w:sz w:val="22"/>
          <w:szCs w:val="22"/>
          <w:lang w:eastAsia="en-US"/>
        </w:rPr>
      </w:pPr>
    </w:p>
    <w:p w:rsidR="00B53DE2" w:rsidRPr="00B53DE2" w:rsidRDefault="00B53DE2" w:rsidP="00B53DE2">
      <w:pPr>
        <w:spacing w:after="200" w:line="276" w:lineRule="auto"/>
        <w:rPr>
          <w:rFonts w:ascii="Calibri" w:eastAsia="Calibri" w:hAnsi="Calibri"/>
          <w:sz w:val="22"/>
          <w:szCs w:val="22"/>
          <w:lang w:eastAsia="en-US"/>
        </w:rPr>
      </w:pPr>
    </w:p>
    <w:p w:rsidR="00B53DE2" w:rsidRPr="00B53DE2" w:rsidRDefault="00B53DE2" w:rsidP="00B53DE2">
      <w:pPr>
        <w:spacing w:after="200" w:line="276" w:lineRule="auto"/>
        <w:rPr>
          <w:rFonts w:ascii="Calibri" w:eastAsia="Calibri" w:hAnsi="Calibri"/>
          <w:sz w:val="22"/>
          <w:szCs w:val="22"/>
          <w:lang w:eastAsia="en-US"/>
        </w:rPr>
      </w:pPr>
    </w:p>
    <w:p w:rsidR="00B53DE2" w:rsidRPr="00B53DE2" w:rsidRDefault="00B53DE2" w:rsidP="00B53DE2">
      <w:pPr>
        <w:spacing w:after="200" w:line="276" w:lineRule="auto"/>
        <w:rPr>
          <w:rFonts w:ascii="Calibri" w:eastAsia="Calibri" w:hAnsi="Calibri"/>
          <w:sz w:val="22"/>
          <w:szCs w:val="22"/>
          <w:lang w:eastAsia="en-US"/>
        </w:rPr>
      </w:pPr>
    </w:p>
    <w:p w:rsidR="00B53DE2" w:rsidRPr="00B53DE2" w:rsidRDefault="00B53DE2" w:rsidP="00B53DE2">
      <w:pPr>
        <w:spacing w:after="200" w:line="276" w:lineRule="auto"/>
        <w:rPr>
          <w:rFonts w:ascii="Calibri" w:eastAsia="Calibri" w:hAnsi="Calibri"/>
          <w:b/>
          <w:sz w:val="28"/>
          <w:szCs w:val="28"/>
          <w:lang w:eastAsia="en-US"/>
        </w:rPr>
      </w:pPr>
      <w:r w:rsidRPr="00B53DE2">
        <w:rPr>
          <w:rFonts w:ascii="Calibri" w:eastAsia="Calibri" w:hAnsi="Calibri"/>
          <w:b/>
          <w:sz w:val="28"/>
          <w:szCs w:val="28"/>
          <w:lang w:eastAsia="en-US"/>
        </w:rPr>
        <w:t>Отчет администрации Беспаловского сельского поселения об использовании дорожного фонда администрации Беспаловского сельского поселения за 12 месяцев  2018г</w:t>
      </w:r>
    </w:p>
    <w:p w:rsidR="00B53DE2" w:rsidRPr="00B53DE2" w:rsidRDefault="00B53DE2" w:rsidP="00B53DE2">
      <w:pPr>
        <w:spacing w:after="200" w:line="276" w:lineRule="auto"/>
        <w:rPr>
          <w:rFonts w:ascii="Calibri" w:eastAsia="Calibri" w:hAnsi="Calibri"/>
          <w:b/>
          <w:i/>
          <w:lang w:eastAsia="en-US"/>
        </w:rPr>
      </w:pPr>
      <w:r w:rsidRPr="00B53DE2">
        <w:rPr>
          <w:rFonts w:ascii="Calibri" w:eastAsia="Calibri" w:hAnsi="Calibri"/>
          <w:lang w:eastAsia="en-US"/>
        </w:rPr>
        <w:t xml:space="preserve">Остаток  средств фонда на 01.01.2018                </w:t>
      </w:r>
      <w:r w:rsidRPr="00B53DE2">
        <w:rPr>
          <w:rFonts w:ascii="Calibri" w:eastAsia="Calibri" w:hAnsi="Calibri"/>
          <w:b/>
          <w:i/>
          <w:lang w:eastAsia="en-US"/>
        </w:rPr>
        <w:t>346885,50руб</w:t>
      </w:r>
    </w:p>
    <w:p w:rsidR="00B53DE2" w:rsidRPr="00B53DE2" w:rsidRDefault="00B53DE2" w:rsidP="00B53DE2">
      <w:pPr>
        <w:spacing w:after="200" w:line="276" w:lineRule="auto"/>
        <w:rPr>
          <w:rFonts w:ascii="Calibri" w:eastAsia="Calibri" w:hAnsi="Calibri"/>
          <w:lang w:eastAsia="en-US"/>
        </w:rPr>
      </w:pPr>
      <w:r w:rsidRPr="00B53DE2">
        <w:rPr>
          <w:rFonts w:ascii="Calibri" w:eastAsia="Calibri" w:hAnsi="Calibri"/>
          <w:lang w:eastAsia="en-US"/>
        </w:rPr>
        <w:t xml:space="preserve">Поступило акцизов за 12 месяцев 2018 года-     </w:t>
      </w:r>
      <w:r w:rsidRPr="00B53DE2">
        <w:rPr>
          <w:rFonts w:ascii="Calibri" w:eastAsia="Calibri" w:hAnsi="Calibri"/>
          <w:b/>
          <w:i/>
          <w:lang w:eastAsia="en-US"/>
        </w:rPr>
        <w:t>469964.27рублей</w:t>
      </w:r>
    </w:p>
    <w:p w:rsidR="00B53DE2" w:rsidRPr="00B53DE2" w:rsidRDefault="00B53DE2" w:rsidP="00B53DE2">
      <w:pPr>
        <w:spacing w:after="200" w:line="276" w:lineRule="auto"/>
        <w:rPr>
          <w:rFonts w:ascii="Calibri" w:eastAsia="Calibri" w:hAnsi="Calibri"/>
          <w:lang w:eastAsia="en-US"/>
        </w:rPr>
      </w:pPr>
      <w:r w:rsidRPr="00B53DE2">
        <w:rPr>
          <w:rFonts w:ascii="Calibri" w:eastAsia="Calibri" w:hAnsi="Calibri"/>
          <w:lang w:eastAsia="en-US"/>
        </w:rPr>
        <w:t xml:space="preserve">Средства дорожного фонда  за 12 месяцев 2018 г  исполнены на сумму </w:t>
      </w:r>
      <w:r w:rsidRPr="00B53DE2">
        <w:rPr>
          <w:rFonts w:ascii="Calibri" w:eastAsia="Calibri" w:hAnsi="Calibri"/>
          <w:b/>
          <w:i/>
          <w:lang w:eastAsia="en-US"/>
        </w:rPr>
        <w:t>780148.20</w:t>
      </w:r>
      <w:r w:rsidRPr="00B53DE2">
        <w:rPr>
          <w:rFonts w:ascii="Calibri" w:eastAsia="Calibri" w:hAnsi="Calibri"/>
          <w:lang w:eastAsia="en-US"/>
        </w:rPr>
        <w:t xml:space="preserve"> , из них</w:t>
      </w:r>
    </w:p>
    <w:p w:rsidR="00B53DE2" w:rsidRPr="00B53DE2" w:rsidRDefault="00B53DE2" w:rsidP="00B53DE2">
      <w:pPr>
        <w:spacing w:after="200" w:line="276" w:lineRule="auto"/>
        <w:rPr>
          <w:rFonts w:ascii="Calibri" w:eastAsia="Calibri" w:hAnsi="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309"/>
        <w:gridCol w:w="2080"/>
        <w:gridCol w:w="1957"/>
        <w:gridCol w:w="1609"/>
      </w:tblGrid>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20458,00</w:t>
            </w:r>
          </w:p>
        </w:tc>
        <w:tc>
          <w:tcPr>
            <w:tcW w:w="2080" w:type="dxa"/>
            <w:shd w:val="clear" w:color="auto" w:fill="auto"/>
          </w:tcPr>
          <w:p w:rsidR="00B53DE2" w:rsidRPr="00B53DE2" w:rsidRDefault="00B53DE2" w:rsidP="00B53DE2">
            <w:r w:rsidRPr="00B53DE2">
              <w:t>ООО «АСПЕКТ-ДОРЗНАК»</w:t>
            </w:r>
          </w:p>
        </w:tc>
        <w:tc>
          <w:tcPr>
            <w:tcW w:w="1957" w:type="dxa"/>
            <w:shd w:val="clear" w:color="auto" w:fill="auto"/>
          </w:tcPr>
          <w:p w:rsidR="00B53DE2" w:rsidRPr="00B53DE2" w:rsidRDefault="00B53DE2" w:rsidP="00B53DE2">
            <w:proofErr w:type="spellStart"/>
            <w:r w:rsidRPr="00B53DE2">
              <w:t>дор</w:t>
            </w:r>
            <w:proofErr w:type="gramStart"/>
            <w:r w:rsidRPr="00B53DE2">
              <w:t>.з</w:t>
            </w:r>
            <w:proofErr w:type="gramEnd"/>
            <w:r w:rsidRPr="00B53DE2">
              <w:t>наки</w:t>
            </w:r>
            <w:proofErr w:type="spellEnd"/>
          </w:p>
        </w:tc>
        <w:tc>
          <w:tcPr>
            <w:tcW w:w="1609" w:type="dxa"/>
            <w:shd w:val="clear" w:color="auto" w:fill="auto"/>
          </w:tcPr>
          <w:p w:rsidR="00B53DE2" w:rsidRPr="00B53DE2" w:rsidRDefault="00B53DE2" w:rsidP="00B53DE2">
            <w:r w:rsidRPr="00B53DE2">
              <w:t>91/18</w:t>
            </w:r>
          </w:p>
          <w:p w:rsidR="00B53DE2" w:rsidRPr="00B53DE2" w:rsidRDefault="00B53DE2" w:rsidP="00B53DE2">
            <w:r w:rsidRPr="00B53DE2">
              <w:t>26.11.2018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30000,00</w:t>
            </w:r>
          </w:p>
        </w:tc>
        <w:tc>
          <w:tcPr>
            <w:tcW w:w="2080" w:type="dxa"/>
            <w:shd w:val="clear" w:color="auto" w:fill="auto"/>
          </w:tcPr>
          <w:p w:rsidR="00B53DE2" w:rsidRPr="00B53DE2" w:rsidRDefault="00B53DE2" w:rsidP="00B53DE2">
            <w:r w:rsidRPr="00B53DE2">
              <w:t>СХА «РАССВЕТ»</w:t>
            </w:r>
          </w:p>
        </w:tc>
        <w:tc>
          <w:tcPr>
            <w:tcW w:w="1957" w:type="dxa"/>
            <w:shd w:val="clear" w:color="auto" w:fill="auto"/>
          </w:tcPr>
          <w:p w:rsidR="00B53DE2" w:rsidRPr="00B53DE2" w:rsidRDefault="00B53DE2" w:rsidP="00B53DE2">
            <w:r w:rsidRPr="00B53DE2">
              <w:t>расчистка дорог</w:t>
            </w:r>
          </w:p>
        </w:tc>
        <w:tc>
          <w:tcPr>
            <w:tcW w:w="1609" w:type="dxa"/>
            <w:shd w:val="clear" w:color="auto" w:fill="auto"/>
          </w:tcPr>
          <w:p w:rsidR="00B53DE2" w:rsidRPr="00B53DE2" w:rsidRDefault="00B53DE2" w:rsidP="00B53DE2">
            <w:r w:rsidRPr="00B53DE2">
              <w:t>1</w:t>
            </w:r>
          </w:p>
          <w:p w:rsidR="00B53DE2" w:rsidRPr="00B53DE2" w:rsidRDefault="00B53DE2" w:rsidP="00B53DE2">
            <w:r w:rsidRPr="00B53DE2">
              <w:t>09.02.2018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15000,00</w:t>
            </w:r>
          </w:p>
        </w:tc>
        <w:tc>
          <w:tcPr>
            <w:tcW w:w="2080" w:type="dxa"/>
            <w:shd w:val="clear" w:color="auto" w:fill="auto"/>
          </w:tcPr>
          <w:p w:rsidR="00B53DE2" w:rsidRPr="00B53DE2" w:rsidRDefault="00B53DE2" w:rsidP="00B53DE2">
            <w:r w:rsidRPr="00B53DE2">
              <w:t>СХА «РАССВЕТ»</w:t>
            </w:r>
          </w:p>
        </w:tc>
        <w:tc>
          <w:tcPr>
            <w:tcW w:w="1957" w:type="dxa"/>
            <w:shd w:val="clear" w:color="auto" w:fill="auto"/>
          </w:tcPr>
          <w:p w:rsidR="00B53DE2" w:rsidRPr="00B53DE2" w:rsidRDefault="00B53DE2" w:rsidP="00B53DE2">
            <w:r w:rsidRPr="00B53DE2">
              <w:t>расчистка дорог</w:t>
            </w:r>
          </w:p>
        </w:tc>
        <w:tc>
          <w:tcPr>
            <w:tcW w:w="1609" w:type="dxa"/>
            <w:shd w:val="clear" w:color="auto" w:fill="auto"/>
          </w:tcPr>
          <w:p w:rsidR="00B53DE2" w:rsidRPr="00B53DE2" w:rsidRDefault="00B53DE2" w:rsidP="00B53DE2">
            <w:r w:rsidRPr="00B53DE2">
              <w:t>31</w:t>
            </w:r>
          </w:p>
          <w:p w:rsidR="00B53DE2" w:rsidRPr="00B53DE2" w:rsidRDefault="00B53DE2" w:rsidP="00B53DE2">
            <w:r w:rsidRPr="00B53DE2">
              <w:t>03.12.2018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98000,00</w:t>
            </w:r>
          </w:p>
        </w:tc>
        <w:tc>
          <w:tcPr>
            <w:tcW w:w="2080" w:type="dxa"/>
            <w:shd w:val="clear" w:color="auto" w:fill="auto"/>
          </w:tcPr>
          <w:p w:rsidR="00B53DE2" w:rsidRPr="00B53DE2" w:rsidRDefault="00B53DE2" w:rsidP="00B53DE2">
            <w:r w:rsidRPr="00B53DE2">
              <w:t>СХА «РАССВЕТ»</w:t>
            </w:r>
          </w:p>
        </w:tc>
        <w:tc>
          <w:tcPr>
            <w:tcW w:w="1957" w:type="dxa"/>
            <w:shd w:val="clear" w:color="auto" w:fill="auto"/>
          </w:tcPr>
          <w:p w:rsidR="00B53DE2" w:rsidRPr="00B53DE2" w:rsidRDefault="00B53DE2" w:rsidP="00B53DE2">
            <w:r w:rsidRPr="00B53DE2">
              <w:t>погрузка грунта</w:t>
            </w:r>
          </w:p>
        </w:tc>
        <w:tc>
          <w:tcPr>
            <w:tcW w:w="1609" w:type="dxa"/>
            <w:shd w:val="clear" w:color="auto" w:fill="auto"/>
          </w:tcPr>
          <w:p w:rsidR="00B53DE2" w:rsidRPr="00B53DE2" w:rsidRDefault="00B53DE2" w:rsidP="00B53DE2">
            <w:r w:rsidRPr="00B53DE2">
              <w:t>15</w:t>
            </w:r>
          </w:p>
          <w:p w:rsidR="00B53DE2" w:rsidRPr="00B53DE2" w:rsidRDefault="00B53DE2" w:rsidP="00B53DE2">
            <w:r w:rsidRPr="00B53DE2">
              <w:t>18.06.2018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98000,00</w:t>
            </w:r>
          </w:p>
        </w:tc>
        <w:tc>
          <w:tcPr>
            <w:tcW w:w="2080" w:type="dxa"/>
            <w:shd w:val="clear" w:color="auto" w:fill="auto"/>
          </w:tcPr>
          <w:p w:rsidR="00B53DE2" w:rsidRPr="00B53DE2" w:rsidRDefault="00B53DE2" w:rsidP="00B53DE2">
            <w:r w:rsidRPr="00B53DE2">
              <w:t>СХА «РАССВЕТ»</w:t>
            </w:r>
          </w:p>
        </w:tc>
        <w:tc>
          <w:tcPr>
            <w:tcW w:w="1957" w:type="dxa"/>
            <w:shd w:val="clear" w:color="auto" w:fill="auto"/>
          </w:tcPr>
          <w:p w:rsidR="00B53DE2" w:rsidRPr="00B53DE2" w:rsidRDefault="00B53DE2" w:rsidP="00B53DE2">
            <w:proofErr w:type="spellStart"/>
            <w:r w:rsidRPr="00B53DE2">
              <w:t>погруз</w:t>
            </w:r>
            <w:proofErr w:type="spellEnd"/>
            <w:r w:rsidRPr="00B53DE2">
              <w:t xml:space="preserve"> грунта</w:t>
            </w:r>
          </w:p>
        </w:tc>
        <w:tc>
          <w:tcPr>
            <w:tcW w:w="1609" w:type="dxa"/>
            <w:shd w:val="clear" w:color="auto" w:fill="auto"/>
          </w:tcPr>
          <w:p w:rsidR="00B53DE2" w:rsidRPr="00B53DE2" w:rsidRDefault="00B53DE2" w:rsidP="00B53DE2">
            <w:r w:rsidRPr="00B53DE2">
              <w:t xml:space="preserve"> 16</w:t>
            </w:r>
          </w:p>
          <w:p w:rsidR="00B53DE2" w:rsidRPr="00B53DE2" w:rsidRDefault="00B53DE2" w:rsidP="00B53DE2">
            <w:r w:rsidRPr="00B53DE2">
              <w:t>25.06.2018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98000,00</w:t>
            </w:r>
          </w:p>
        </w:tc>
        <w:tc>
          <w:tcPr>
            <w:tcW w:w="2080" w:type="dxa"/>
            <w:shd w:val="clear" w:color="auto" w:fill="auto"/>
          </w:tcPr>
          <w:p w:rsidR="00B53DE2" w:rsidRPr="00B53DE2" w:rsidRDefault="00B53DE2" w:rsidP="00B53DE2">
            <w:r w:rsidRPr="00B53DE2">
              <w:t>СХА «РАССВЕТ»</w:t>
            </w:r>
          </w:p>
        </w:tc>
        <w:tc>
          <w:tcPr>
            <w:tcW w:w="1957" w:type="dxa"/>
            <w:shd w:val="clear" w:color="auto" w:fill="auto"/>
          </w:tcPr>
          <w:p w:rsidR="00B53DE2" w:rsidRPr="00B53DE2" w:rsidRDefault="00B53DE2" w:rsidP="00B53DE2">
            <w:r w:rsidRPr="00B53DE2">
              <w:t>разравнивание</w:t>
            </w:r>
          </w:p>
        </w:tc>
        <w:tc>
          <w:tcPr>
            <w:tcW w:w="1609" w:type="dxa"/>
            <w:shd w:val="clear" w:color="auto" w:fill="auto"/>
          </w:tcPr>
          <w:p w:rsidR="00B53DE2" w:rsidRPr="00B53DE2" w:rsidRDefault="00B53DE2" w:rsidP="00B53DE2">
            <w:r w:rsidRPr="00B53DE2">
              <w:t>17</w:t>
            </w:r>
          </w:p>
          <w:p w:rsidR="00B53DE2" w:rsidRPr="00B53DE2" w:rsidRDefault="00B53DE2" w:rsidP="00B53DE2">
            <w:r w:rsidRPr="00B53DE2">
              <w:t>02.07.2018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6000,00</w:t>
            </w:r>
          </w:p>
        </w:tc>
        <w:tc>
          <w:tcPr>
            <w:tcW w:w="2080" w:type="dxa"/>
            <w:shd w:val="clear" w:color="auto" w:fill="auto"/>
          </w:tcPr>
          <w:p w:rsidR="00B53DE2" w:rsidRPr="00B53DE2" w:rsidRDefault="00B53DE2" w:rsidP="00B53DE2">
            <w:r w:rsidRPr="00B53DE2">
              <w:t>ФГБОУВО «</w:t>
            </w:r>
            <w:proofErr w:type="spellStart"/>
            <w:r w:rsidRPr="00B53DE2">
              <w:t>Волгоград</w:t>
            </w:r>
            <w:proofErr w:type="gramStart"/>
            <w:r w:rsidRPr="00B53DE2">
              <w:t>.г</w:t>
            </w:r>
            <w:proofErr w:type="gramEnd"/>
            <w:r w:rsidRPr="00B53DE2">
              <w:t>ос</w:t>
            </w:r>
            <w:proofErr w:type="spellEnd"/>
            <w:r w:rsidRPr="00B53DE2">
              <w:t xml:space="preserve"> тех </w:t>
            </w:r>
            <w:proofErr w:type="spellStart"/>
            <w:r w:rsidRPr="00B53DE2">
              <w:t>универ</w:t>
            </w:r>
            <w:proofErr w:type="spellEnd"/>
            <w:r w:rsidRPr="00B53DE2">
              <w:t>»</w:t>
            </w:r>
          </w:p>
        </w:tc>
        <w:tc>
          <w:tcPr>
            <w:tcW w:w="1957" w:type="dxa"/>
            <w:shd w:val="clear" w:color="auto" w:fill="auto"/>
          </w:tcPr>
          <w:p w:rsidR="00B53DE2" w:rsidRPr="00B53DE2" w:rsidRDefault="00B53DE2" w:rsidP="00B53DE2">
            <w:r w:rsidRPr="00B53DE2">
              <w:t>изменение проекта</w:t>
            </w:r>
          </w:p>
        </w:tc>
        <w:tc>
          <w:tcPr>
            <w:tcW w:w="1609" w:type="dxa"/>
            <w:shd w:val="clear" w:color="auto" w:fill="auto"/>
          </w:tcPr>
          <w:p w:rsidR="00B53DE2" w:rsidRPr="00B53DE2" w:rsidRDefault="00B53DE2" w:rsidP="00B53DE2">
            <w:r w:rsidRPr="00B53DE2">
              <w:t>1618/18ИАС</w:t>
            </w:r>
          </w:p>
          <w:p w:rsidR="00B53DE2" w:rsidRPr="00B53DE2" w:rsidRDefault="00B53DE2" w:rsidP="00B53DE2">
            <w:r w:rsidRPr="00B53DE2">
              <w:t>07.12.2018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44391,00</w:t>
            </w:r>
          </w:p>
        </w:tc>
        <w:tc>
          <w:tcPr>
            <w:tcW w:w="2080" w:type="dxa"/>
            <w:shd w:val="clear" w:color="auto" w:fill="auto"/>
          </w:tcPr>
          <w:p w:rsidR="00B53DE2" w:rsidRPr="00B53DE2" w:rsidRDefault="00B53DE2" w:rsidP="00B53DE2">
            <w:r w:rsidRPr="00B53DE2">
              <w:t>ООО «Электромонтаж»</w:t>
            </w:r>
          </w:p>
        </w:tc>
        <w:tc>
          <w:tcPr>
            <w:tcW w:w="1957" w:type="dxa"/>
            <w:shd w:val="clear" w:color="auto" w:fill="auto"/>
          </w:tcPr>
          <w:p w:rsidR="00B53DE2" w:rsidRPr="00B53DE2" w:rsidRDefault="00B53DE2" w:rsidP="00B53DE2">
            <w:r w:rsidRPr="00B53DE2">
              <w:t xml:space="preserve">проект </w:t>
            </w:r>
            <w:proofErr w:type="spellStart"/>
            <w:r w:rsidRPr="00B53DE2">
              <w:t>освящ</w:t>
            </w:r>
            <w:proofErr w:type="spellEnd"/>
            <w:r w:rsidRPr="00B53DE2">
              <w:t xml:space="preserve">. </w:t>
            </w:r>
            <w:proofErr w:type="spellStart"/>
            <w:r w:rsidRPr="00B53DE2">
              <w:t>Дор</w:t>
            </w:r>
            <w:proofErr w:type="gramStart"/>
            <w:r w:rsidRPr="00B53DE2">
              <w:t>.д</w:t>
            </w:r>
            <w:proofErr w:type="gramEnd"/>
            <w:r w:rsidRPr="00B53DE2">
              <w:t>виж</w:t>
            </w:r>
            <w:proofErr w:type="spellEnd"/>
            <w:r w:rsidRPr="00B53DE2">
              <w:t>.</w:t>
            </w:r>
          </w:p>
        </w:tc>
        <w:tc>
          <w:tcPr>
            <w:tcW w:w="1609" w:type="dxa"/>
            <w:shd w:val="clear" w:color="auto" w:fill="auto"/>
          </w:tcPr>
          <w:p w:rsidR="00B53DE2" w:rsidRPr="00B53DE2" w:rsidRDefault="00B53DE2" w:rsidP="00B53DE2">
            <w:r w:rsidRPr="00B53DE2">
              <w:t>43</w:t>
            </w:r>
          </w:p>
          <w:p w:rsidR="00B53DE2" w:rsidRPr="00B53DE2" w:rsidRDefault="00B53DE2" w:rsidP="00B53DE2">
            <w:r w:rsidRPr="00B53DE2">
              <w:t>17.12.2018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81734,00</w:t>
            </w:r>
          </w:p>
        </w:tc>
        <w:tc>
          <w:tcPr>
            <w:tcW w:w="2080" w:type="dxa"/>
            <w:shd w:val="clear" w:color="auto" w:fill="auto"/>
          </w:tcPr>
          <w:p w:rsidR="00B53DE2" w:rsidRPr="00B53DE2" w:rsidRDefault="00B53DE2" w:rsidP="00B53DE2">
            <w:r w:rsidRPr="00B53DE2">
              <w:t>ИП Савраскин В.Г.</w:t>
            </w:r>
          </w:p>
        </w:tc>
        <w:tc>
          <w:tcPr>
            <w:tcW w:w="1957" w:type="dxa"/>
            <w:shd w:val="clear" w:color="auto" w:fill="auto"/>
          </w:tcPr>
          <w:p w:rsidR="00B53DE2" w:rsidRPr="00B53DE2" w:rsidRDefault="00B53DE2" w:rsidP="00B53DE2">
            <w:r w:rsidRPr="00B53DE2">
              <w:t xml:space="preserve">монтаж </w:t>
            </w:r>
            <w:proofErr w:type="spellStart"/>
            <w:r w:rsidRPr="00B53DE2">
              <w:t>светиль</w:t>
            </w:r>
            <w:proofErr w:type="gramStart"/>
            <w:r w:rsidRPr="00B53DE2">
              <w:t>.д</w:t>
            </w:r>
            <w:proofErr w:type="gramEnd"/>
            <w:r w:rsidRPr="00B53DE2">
              <w:t>ордвиж</w:t>
            </w:r>
            <w:proofErr w:type="spellEnd"/>
          </w:p>
        </w:tc>
        <w:tc>
          <w:tcPr>
            <w:tcW w:w="1609" w:type="dxa"/>
            <w:shd w:val="clear" w:color="auto" w:fill="auto"/>
          </w:tcPr>
          <w:p w:rsidR="00B53DE2" w:rsidRPr="00B53DE2" w:rsidRDefault="00B53DE2" w:rsidP="00B53DE2">
            <w:r w:rsidRPr="00B53DE2">
              <w:t>53</w:t>
            </w:r>
          </w:p>
          <w:p w:rsidR="00B53DE2" w:rsidRPr="00B53DE2" w:rsidRDefault="00B53DE2" w:rsidP="00B53DE2">
            <w:r w:rsidRPr="00B53DE2">
              <w:t>07.12.2018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85787,00</w:t>
            </w:r>
          </w:p>
        </w:tc>
        <w:tc>
          <w:tcPr>
            <w:tcW w:w="2080" w:type="dxa"/>
            <w:shd w:val="clear" w:color="auto" w:fill="auto"/>
          </w:tcPr>
          <w:p w:rsidR="00B53DE2" w:rsidRPr="00B53DE2" w:rsidRDefault="00B53DE2" w:rsidP="00B53DE2">
            <w:r w:rsidRPr="00B53DE2">
              <w:t>ИП Савраскин В.Г.</w:t>
            </w:r>
          </w:p>
        </w:tc>
        <w:tc>
          <w:tcPr>
            <w:tcW w:w="1957" w:type="dxa"/>
            <w:shd w:val="clear" w:color="auto" w:fill="auto"/>
          </w:tcPr>
          <w:p w:rsidR="00B53DE2" w:rsidRPr="00B53DE2" w:rsidRDefault="00B53DE2" w:rsidP="00B53DE2">
            <w:r w:rsidRPr="00B53DE2">
              <w:t xml:space="preserve">монтаж </w:t>
            </w:r>
            <w:proofErr w:type="spellStart"/>
            <w:r w:rsidRPr="00B53DE2">
              <w:t>светиль</w:t>
            </w:r>
            <w:proofErr w:type="gramStart"/>
            <w:r w:rsidRPr="00B53DE2">
              <w:t>.д</w:t>
            </w:r>
            <w:proofErr w:type="gramEnd"/>
            <w:r w:rsidRPr="00B53DE2">
              <w:t>ордвиж</w:t>
            </w:r>
            <w:proofErr w:type="spellEnd"/>
          </w:p>
        </w:tc>
        <w:tc>
          <w:tcPr>
            <w:tcW w:w="1609" w:type="dxa"/>
            <w:shd w:val="clear" w:color="auto" w:fill="auto"/>
          </w:tcPr>
          <w:p w:rsidR="00B53DE2" w:rsidRPr="00B53DE2" w:rsidRDefault="00B53DE2" w:rsidP="00B53DE2">
            <w:r w:rsidRPr="00B53DE2">
              <w:t>58</w:t>
            </w:r>
          </w:p>
          <w:p w:rsidR="00B53DE2" w:rsidRPr="00B53DE2" w:rsidRDefault="00B53DE2" w:rsidP="00B53DE2">
            <w:r w:rsidRPr="00B53DE2">
              <w:t>10.12.2018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88945,00</w:t>
            </w:r>
          </w:p>
        </w:tc>
        <w:tc>
          <w:tcPr>
            <w:tcW w:w="2080" w:type="dxa"/>
            <w:shd w:val="clear" w:color="auto" w:fill="auto"/>
          </w:tcPr>
          <w:p w:rsidR="00B53DE2" w:rsidRPr="00B53DE2" w:rsidRDefault="00B53DE2" w:rsidP="00B53DE2">
            <w:r w:rsidRPr="00B53DE2">
              <w:t>ИП Савраскин В.Г.</w:t>
            </w:r>
          </w:p>
        </w:tc>
        <w:tc>
          <w:tcPr>
            <w:tcW w:w="1957" w:type="dxa"/>
            <w:shd w:val="clear" w:color="auto" w:fill="auto"/>
          </w:tcPr>
          <w:p w:rsidR="00B53DE2" w:rsidRPr="00B53DE2" w:rsidRDefault="00B53DE2" w:rsidP="00B53DE2">
            <w:r w:rsidRPr="00B53DE2">
              <w:t xml:space="preserve">монтаж </w:t>
            </w:r>
            <w:proofErr w:type="spellStart"/>
            <w:r w:rsidRPr="00B53DE2">
              <w:t>светиль</w:t>
            </w:r>
            <w:proofErr w:type="gramStart"/>
            <w:r w:rsidRPr="00B53DE2">
              <w:t>.д</w:t>
            </w:r>
            <w:proofErr w:type="gramEnd"/>
            <w:r w:rsidRPr="00B53DE2">
              <w:t>ордвиж</w:t>
            </w:r>
            <w:proofErr w:type="spellEnd"/>
          </w:p>
        </w:tc>
        <w:tc>
          <w:tcPr>
            <w:tcW w:w="1609" w:type="dxa"/>
            <w:shd w:val="clear" w:color="auto" w:fill="auto"/>
          </w:tcPr>
          <w:p w:rsidR="00B53DE2" w:rsidRPr="00B53DE2" w:rsidRDefault="00B53DE2" w:rsidP="00B53DE2">
            <w:r w:rsidRPr="00B53DE2">
              <w:t>56</w:t>
            </w:r>
          </w:p>
          <w:p w:rsidR="00B53DE2" w:rsidRPr="00B53DE2" w:rsidRDefault="00B53DE2" w:rsidP="00B53DE2">
            <w:r w:rsidRPr="00B53DE2">
              <w:t>10.12.2018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587,72</w:t>
            </w:r>
          </w:p>
        </w:tc>
        <w:tc>
          <w:tcPr>
            <w:tcW w:w="2080" w:type="dxa"/>
            <w:shd w:val="clear" w:color="auto" w:fill="auto"/>
          </w:tcPr>
          <w:p w:rsidR="00B53DE2" w:rsidRPr="00B53DE2" w:rsidRDefault="00B53DE2" w:rsidP="00B53DE2">
            <w:r w:rsidRPr="00B53DE2">
              <w:t>ПАО «МРСК Юга»</w:t>
            </w:r>
          </w:p>
        </w:tc>
        <w:tc>
          <w:tcPr>
            <w:tcW w:w="1957" w:type="dxa"/>
            <w:shd w:val="clear" w:color="auto" w:fill="auto"/>
          </w:tcPr>
          <w:p w:rsidR="00B53DE2" w:rsidRPr="00B53DE2" w:rsidRDefault="00B53DE2" w:rsidP="00B53DE2">
            <w:r w:rsidRPr="00B53DE2">
              <w:t>технолог</w:t>
            </w:r>
            <w:proofErr w:type="gramStart"/>
            <w:r w:rsidRPr="00B53DE2">
              <w:t>.</w:t>
            </w:r>
            <w:proofErr w:type="gramEnd"/>
            <w:r w:rsidRPr="00B53DE2">
              <w:t xml:space="preserve"> </w:t>
            </w:r>
            <w:proofErr w:type="spellStart"/>
            <w:proofErr w:type="gramStart"/>
            <w:r w:rsidRPr="00B53DE2">
              <w:t>п</w:t>
            </w:r>
            <w:proofErr w:type="gramEnd"/>
            <w:r w:rsidRPr="00B53DE2">
              <w:t>рисоед</w:t>
            </w:r>
            <w:proofErr w:type="spellEnd"/>
            <w:r w:rsidRPr="00B53DE2">
              <w:t>.</w:t>
            </w:r>
          </w:p>
        </w:tc>
        <w:tc>
          <w:tcPr>
            <w:tcW w:w="1609" w:type="dxa"/>
            <w:shd w:val="clear" w:color="auto" w:fill="auto"/>
          </w:tcPr>
          <w:p w:rsidR="00B53DE2" w:rsidRPr="00B53DE2" w:rsidRDefault="00B53DE2" w:rsidP="00B53DE2">
            <w:r w:rsidRPr="00B53DE2">
              <w:t>34-1-18-0041642</w:t>
            </w:r>
          </w:p>
          <w:p w:rsidR="00B53DE2" w:rsidRPr="00B53DE2" w:rsidRDefault="00B53DE2" w:rsidP="00B53DE2">
            <w:r w:rsidRPr="00B53DE2">
              <w:t>14.12.2018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514,26</w:t>
            </w:r>
          </w:p>
        </w:tc>
        <w:tc>
          <w:tcPr>
            <w:tcW w:w="2080" w:type="dxa"/>
            <w:shd w:val="clear" w:color="auto" w:fill="auto"/>
          </w:tcPr>
          <w:p w:rsidR="00B53DE2" w:rsidRPr="00B53DE2" w:rsidRDefault="00B53DE2" w:rsidP="00B53DE2">
            <w:r w:rsidRPr="00B53DE2">
              <w:t>ПАО «МРСК Юга»</w:t>
            </w:r>
          </w:p>
        </w:tc>
        <w:tc>
          <w:tcPr>
            <w:tcW w:w="1957" w:type="dxa"/>
            <w:shd w:val="clear" w:color="auto" w:fill="auto"/>
          </w:tcPr>
          <w:p w:rsidR="00B53DE2" w:rsidRPr="00B53DE2" w:rsidRDefault="00B53DE2" w:rsidP="00B53DE2">
            <w:r w:rsidRPr="00B53DE2">
              <w:t>технолог</w:t>
            </w:r>
            <w:proofErr w:type="gramStart"/>
            <w:r w:rsidRPr="00B53DE2">
              <w:t>.</w:t>
            </w:r>
            <w:proofErr w:type="gramEnd"/>
            <w:r w:rsidRPr="00B53DE2">
              <w:t xml:space="preserve"> </w:t>
            </w:r>
            <w:proofErr w:type="spellStart"/>
            <w:proofErr w:type="gramStart"/>
            <w:r w:rsidRPr="00B53DE2">
              <w:t>п</w:t>
            </w:r>
            <w:proofErr w:type="gramEnd"/>
            <w:r w:rsidRPr="00B53DE2">
              <w:t>рисоед</w:t>
            </w:r>
            <w:proofErr w:type="spellEnd"/>
            <w:r w:rsidRPr="00B53DE2">
              <w:t>.</w:t>
            </w:r>
          </w:p>
        </w:tc>
        <w:tc>
          <w:tcPr>
            <w:tcW w:w="1609" w:type="dxa"/>
            <w:shd w:val="clear" w:color="auto" w:fill="auto"/>
          </w:tcPr>
          <w:p w:rsidR="00B53DE2" w:rsidRPr="00B53DE2" w:rsidRDefault="00B53DE2" w:rsidP="00B53DE2">
            <w:r w:rsidRPr="00B53DE2">
              <w:t>34-1-18-0041601</w:t>
            </w:r>
          </w:p>
          <w:p w:rsidR="00B53DE2" w:rsidRPr="00B53DE2" w:rsidRDefault="00B53DE2" w:rsidP="00B53DE2">
            <w:r w:rsidRPr="00B53DE2">
              <w:t>14.12.2018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550,00</w:t>
            </w:r>
          </w:p>
        </w:tc>
        <w:tc>
          <w:tcPr>
            <w:tcW w:w="2080" w:type="dxa"/>
            <w:shd w:val="clear" w:color="auto" w:fill="auto"/>
          </w:tcPr>
          <w:p w:rsidR="00B53DE2" w:rsidRPr="00B53DE2" w:rsidRDefault="00B53DE2" w:rsidP="00B53DE2">
            <w:r w:rsidRPr="00B53DE2">
              <w:t>ПАО «МРСК Юга»</w:t>
            </w:r>
          </w:p>
        </w:tc>
        <w:tc>
          <w:tcPr>
            <w:tcW w:w="1957" w:type="dxa"/>
            <w:shd w:val="clear" w:color="auto" w:fill="auto"/>
          </w:tcPr>
          <w:p w:rsidR="00B53DE2" w:rsidRPr="00B53DE2" w:rsidRDefault="00B53DE2" w:rsidP="00B53DE2">
            <w:r w:rsidRPr="00B53DE2">
              <w:t>технолог</w:t>
            </w:r>
            <w:proofErr w:type="gramStart"/>
            <w:r w:rsidRPr="00B53DE2">
              <w:t>.</w:t>
            </w:r>
            <w:proofErr w:type="gramEnd"/>
            <w:r w:rsidRPr="00B53DE2">
              <w:t xml:space="preserve"> </w:t>
            </w:r>
            <w:proofErr w:type="spellStart"/>
            <w:proofErr w:type="gramStart"/>
            <w:r w:rsidRPr="00B53DE2">
              <w:t>п</w:t>
            </w:r>
            <w:proofErr w:type="gramEnd"/>
            <w:r w:rsidRPr="00B53DE2">
              <w:t>рисоед</w:t>
            </w:r>
            <w:proofErr w:type="spellEnd"/>
            <w:r w:rsidRPr="00B53DE2">
              <w:t>.</w:t>
            </w:r>
          </w:p>
        </w:tc>
        <w:tc>
          <w:tcPr>
            <w:tcW w:w="1609" w:type="dxa"/>
            <w:shd w:val="clear" w:color="auto" w:fill="auto"/>
          </w:tcPr>
          <w:p w:rsidR="00B53DE2" w:rsidRPr="00B53DE2" w:rsidRDefault="00B53DE2" w:rsidP="00B53DE2">
            <w:r w:rsidRPr="00B53DE2">
              <w:t>34-1-18-0041643</w:t>
            </w:r>
          </w:p>
          <w:p w:rsidR="00B53DE2" w:rsidRPr="00B53DE2" w:rsidRDefault="00B53DE2" w:rsidP="00B53DE2">
            <w:r w:rsidRPr="00B53DE2">
              <w:t>14.12.2018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14000,00</w:t>
            </w:r>
          </w:p>
        </w:tc>
        <w:tc>
          <w:tcPr>
            <w:tcW w:w="2080" w:type="dxa"/>
            <w:shd w:val="clear" w:color="auto" w:fill="auto"/>
          </w:tcPr>
          <w:p w:rsidR="00B53DE2" w:rsidRPr="00B53DE2" w:rsidRDefault="00B53DE2" w:rsidP="00B53DE2">
            <w:r w:rsidRPr="00B53DE2">
              <w:t>ООО «</w:t>
            </w:r>
            <w:proofErr w:type="spellStart"/>
            <w:r w:rsidRPr="00B53DE2">
              <w:t>Эковольт</w:t>
            </w:r>
            <w:proofErr w:type="spellEnd"/>
            <w:r w:rsidRPr="00B53DE2">
              <w:t>»</w:t>
            </w:r>
          </w:p>
        </w:tc>
        <w:tc>
          <w:tcPr>
            <w:tcW w:w="1957" w:type="dxa"/>
            <w:shd w:val="clear" w:color="auto" w:fill="auto"/>
          </w:tcPr>
          <w:p w:rsidR="00B53DE2" w:rsidRPr="00B53DE2" w:rsidRDefault="00B53DE2" w:rsidP="00B53DE2">
            <w:r w:rsidRPr="00B53DE2">
              <w:t>светофоры</w:t>
            </w:r>
          </w:p>
        </w:tc>
        <w:tc>
          <w:tcPr>
            <w:tcW w:w="1609" w:type="dxa"/>
            <w:shd w:val="clear" w:color="auto" w:fill="auto"/>
          </w:tcPr>
          <w:p w:rsidR="00B53DE2" w:rsidRPr="00B53DE2" w:rsidRDefault="00B53DE2" w:rsidP="00B53DE2">
            <w:r w:rsidRPr="00B53DE2">
              <w:t>28/11/18</w:t>
            </w:r>
          </w:p>
          <w:p w:rsidR="00B53DE2" w:rsidRPr="00B53DE2" w:rsidRDefault="00B53DE2" w:rsidP="00B53DE2">
            <w:r w:rsidRPr="00B53DE2">
              <w:t>28.11.2018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25804,80</w:t>
            </w:r>
          </w:p>
        </w:tc>
        <w:tc>
          <w:tcPr>
            <w:tcW w:w="2080" w:type="dxa"/>
            <w:shd w:val="clear" w:color="auto" w:fill="auto"/>
          </w:tcPr>
          <w:p w:rsidR="00B53DE2" w:rsidRPr="00B53DE2" w:rsidRDefault="00B53DE2" w:rsidP="00B53DE2">
            <w:r w:rsidRPr="00B53DE2">
              <w:t>ИП Савраскин В.Г.</w:t>
            </w:r>
          </w:p>
        </w:tc>
        <w:tc>
          <w:tcPr>
            <w:tcW w:w="1957" w:type="dxa"/>
            <w:shd w:val="clear" w:color="auto" w:fill="auto"/>
          </w:tcPr>
          <w:p w:rsidR="00B53DE2" w:rsidRPr="00B53DE2" w:rsidRDefault="00B53DE2" w:rsidP="00B53DE2">
            <w:r w:rsidRPr="00B53DE2">
              <w:t>электротовары</w:t>
            </w:r>
          </w:p>
        </w:tc>
        <w:tc>
          <w:tcPr>
            <w:tcW w:w="1609" w:type="dxa"/>
            <w:shd w:val="clear" w:color="auto" w:fill="auto"/>
          </w:tcPr>
          <w:p w:rsidR="00B53DE2" w:rsidRPr="00B53DE2" w:rsidRDefault="00B53DE2" w:rsidP="00B53DE2">
            <w:r w:rsidRPr="00B53DE2">
              <w:t>54</w:t>
            </w:r>
          </w:p>
          <w:p w:rsidR="00B53DE2" w:rsidRPr="00B53DE2" w:rsidRDefault="00B53DE2" w:rsidP="00B53DE2">
            <w:r w:rsidRPr="00B53DE2">
              <w:t>07.12.2018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38481,40</w:t>
            </w:r>
          </w:p>
        </w:tc>
        <w:tc>
          <w:tcPr>
            <w:tcW w:w="2080" w:type="dxa"/>
            <w:shd w:val="clear" w:color="auto" w:fill="auto"/>
          </w:tcPr>
          <w:p w:rsidR="00B53DE2" w:rsidRPr="00B53DE2" w:rsidRDefault="00B53DE2" w:rsidP="00B53DE2">
            <w:r w:rsidRPr="00B53DE2">
              <w:t>ИП Савраскин В.Г.</w:t>
            </w:r>
          </w:p>
        </w:tc>
        <w:tc>
          <w:tcPr>
            <w:tcW w:w="1957" w:type="dxa"/>
            <w:shd w:val="clear" w:color="auto" w:fill="auto"/>
          </w:tcPr>
          <w:p w:rsidR="00B53DE2" w:rsidRPr="00B53DE2" w:rsidRDefault="00B53DE2" w:rsidP="00B53DE2">
            <w:r w:rsidRPr="00B53DE2">
              <w:t>электротовары</w:t>
            </w:r>
          </w:p>
        </w:tc>
        <w:tc>
          <w:tcPr>
            <w:tcW w:w="1609" w:type="dxa"/>
            <w:shd w:val="clear" w:color="auto" w:fill="auto"/>
          </w:tcPr>
          <w:p w:rsidR="00B53DE2" w:rsidRPr="00B53DE2" w:rsidRDefault="00B53DE2" w:rsidP="00B53DE2">
            <w:r w:rsidRPr="00B53DE2">
              <w:t>57</w:t>
            </w:r>
          </w:p>
          <w:p w:rsidR="00B53DE2" w:rsidRPr="00B53DE2" w:rsidRDefault="00B53DE2" w:rsidP="00B53DE2">
            <w:r w:rsidRPr="00B53DE2">
              <w:t>10.12.2018</w:t>
            </w:r>
          </w:p>
        </w:tc>
      </w:tr>
      <w:tr w:rsidR="00B53DE2" w:rsidRPr="00B53DE2" w:rsidTr="008D3F98">
        <w:tc>
          <w:tcPr>
            <w:tcW w:w="2616" w:type="dxa"/>
            <w:shd w:val="clear" w:color="auto" w:fill="auto"/>
          </w:tcPr>
          <w:p w:rsidR="00B53DE2" w:rsidRPr="00B53DE2" w:rsidRDefault="00B53DE2" w:rsidP="00B53DE2">
            <w:r w:rsidRPr="00B53DE2">
              <w:t>04099900093150244</w:t>
            </w:r>
          </w:p>
        </w:tc>
        <w:tc>
          <w:tcPr>
            <w:tcW w:w="1309" w:type="dxa"/>
            <w:shd w:val="clear" w:color="auto" w:fill="auto"/>
          </w:tcPr>
          <w:p w:rsidR="00B53DE2" w:rsidRPr="00B53DE2" w:rsidRDefault="00B53DE2" w:rsidP="00B53DE2">
            <w:pPr>
              <w:rPr>
                <w:b/>
              </w:rPr>
            </w:pPr>
            <w:r w:rsidRPr="00B53DE2">
              <w:rPr>
                <w:b/>
              </w:rPr>
              <w:t>33895,02</w:t>
            </w:r>
          </w:p>
        </w:tc>
        <w:tc>
          <w:tcPr>
            <w:tcW w:w="2080" w:type="dxa"/>
            <w:shd w:val="clear" w:color="auto" w:fill="auto"/>
          </w:tcPr>
          <w:p w:rsidR="00B53DE2" w:rsidRPr="00B53DE2" w:rsidRDefault="00B53DE2" w:rsidP="00B53DE2">
            <w:r w:rsidRPr="00B53DE2">
              <w:t>Договора подряда</w:t>
            </w:r>
          </w:p>
        </w:tc>
        <w:tc>
          <w:tcPr>
            <w:tcW w:w="1957" w:type="dxa"/>
            <w:shd w:val="clear" w:color="auto" w:fill="auto"/>
          </w:tcPr>
          <w:p w:rsidR="00B53DE2" w:rsidRPr="00B53DE2" w:rsidRDefault="00B53DE2" w:rsidP="00B53DE2">
            <w:r w:rsidRPr="00B53DE2">
              <w:t>Обкос сорной растительности по обочинам дорог</w:t>
            </w:r>
          </w:p>
        </w:tc>
        <w:tc>
          <w:tcPr>
            <w:tcW w:w="1609" w:type="dxa"/>
            <w:shd w:val="clear" w:color="auto" w:fill="auto"/>
          </w:tcPr>
          <w:p w:rsidR="00B53DE2" w:rsidRPr="00B53DE2" w:rsidRDefault="00B53DE2" w:rsidP="00B53DE2"/>
        </w:tc>
      </w:tr>
    </w:tbl>
    <w:p w:rsidR="00B53DE2" w:rsidRPr="00B53DE2" w:rsidRDefault="00B53DE2" w:rsidP="00B53DE2">
      <w:pPr>
        <w:spacing w:after="200" w:line="276" w:lineRule="auto"/>
        <w:rPr>
          <w:rFonts w:ascii="Calibri" w:eastAsia="Calibri" w:hAnsi="Calibri"/>
          <w:lang w:eastAsia="en-US"/>
        </w:rPr>
      </w:pPr>
    </w:p>
    <w:p w:rsidR="00B53DE2" w:rsidRPr="00B53DE2" w:rsidRDefault="00B53DE2" w:rsidP="00B53DE2">
      <w:pPr>
        <w:spacing w:after="200" w:line="276" w:lineRule="auto"/>
        <w:rPr>
          <w:rFonts w:ascii="Calibri" w:eastAsia="Calibri" w:hAnsi="Calibri"/>
          <w:lang w:eastAsia="en-US"/>
        </w:rPr>
      </w:pPr>
      <w:r w:rsidRPr="00B53DE2">
        <w:rPr>
          <w:rFonts w:ascii="Calibri" w:eastAsia="Calibri" w:hAnsi="Calibri"/>
          <w:lang w:eastAsia="en-US"/>
        </w:rPr>
        <w:t xml:space="preserve">Остаток средств  дорожного фонда на 01.01.2019 г составил  </w:t>
      </w:r>
      <w:r w:rsidRPr="00B53DE2">
        <w:rPr>
          <w:rFonts w:ascii="Calibri" w:eastAsia="Calibri" w:hAnsi="Calibri"/>
          <w:b/>
          <w:i/>
          <w:lang w:eastAsia="en-US"/>
        </w:rPr>
        <w:t xml:space="preserve">36701.57 </w:t>
      </w:r>
      <w:proofErr w:type="spellStart"/>
      <w:r w:rsidRPr="00B53DE2">
        <w:rPr>
          <w:rFonts w:ascii="Calibri" w:eastAsia="Calibri" w:hAnsi="Calibri"/>
          <w:b/>
          <w:i/>
          <w:lang w:eastAsia="en-US"/>
        </w:rPr>
        <w:t>руб</w:t>
      </w:r>
      <w:proofErr w:type="spellEnd"/>
    </w:p>
    <w:p w:rsidR="00B53DE2" w:rsidRPr="00B53DE2" w:rsidRDefault="00B53DE2" w:rsidP="00B53DE2">
      <w:pPr>
        <w:spacing w:after="200" w:line="276" w:lineRule="auto"/>
        <w:rPr>
          <w:rFonts w:ascii="Calibri" w:eastAsia="Calibri" w:hAnsi="Calibri"/>
          <w:sz w:val="28"/>
          <w:szCs w:val="28"/>
          <w:lang w:eastAsia="en-US"/>
        </w:rPr>
      </w:pPr>
    </w:p>
    <w:p w:rsidR="00B53DE2" w:rsidRPr="00B53DE2" w:rsidRDefault="00B53DE2" w:rsidP="00B53DE2">
      <w:pPr>
        <w:widowControl w:val="0"/>
        <w:suppressAutoHyphens/>
        <w:rPr>
          <w:rFonts w:eastAsia="DejaVu Sans"/>
          <w:color w:val="000000"/>
          <w:kern w:val="2"/>
          <w:lang w:eastAsia="en-US"/>
        </w:rPr>
      </w:pPr>
      <w:r w:rsidRPr="00B53DE2">
        <w:rPr>
          <w:rFonts w:eastAsia="DejaVu Sans"/>
          <w:color w:val="000000"/>
          <w:kern w:val="2"/>
          <w:lang w:eastAsia="en-US"/>
        </w:rPr>
        <w:t>Глава Беспаловского сельского поселения:                            Земцова С.Г.</w:t>
      </w:r>
    </w:p>
    <w:p w:rsidR="00B53DE2" w:rsidRPr="00B53DE2" w:rsidRDefault="00B53DE2" w:rsidP="00B53DE2">
      <w:pPr>
        <w:spacing w:after="200" w:line="276" w:lineRule="auto"/>
        <w:rPr>
          <w:rFonts w:ascii="Calibri" w:eastAsia="Calibri" w:hAnsi="Calibri"/>
          <w:sz w:val="22"/>
          <w:szCs w:val="22"/>
          <w:lang w:eastAsia="en-US"/>
        </w:rPr>
      </w:pPr>
    </w:p>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9D60F7" w:rsidRDefault="009D60F7"/>
    <w:p w:rsidR="00C9316A" w:rsidRDefault="00C9316A"/>
    <w:p w:rsidR="009D60F7" w:rsidRDefault="009D60F7"/>
    <w:p w:rsidR="009D60F7" w:rsidRDefault="009D60F7"/>
    <w:sectPr w:rsidR="009D60F7" w:rsidSect="00CF3AF6">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AA0"/>
    <w:multiLevelType w:val="hybridMultilevel"/>
    <w:tmpl w:val="8F541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9D29B6"/>
    <w:multiLevelType w:val="hybridMultilevel"/>
    <w:tmpl w:val="DA547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426F9E"/>
    <w:multiLevelType w:val="hybridMultilevel"/>
    <w:tmpl w:val="359AA4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D376AE"/>
    <w:multiLevelType w:val="hybridMultilevel"/>
    <w:tmpl w:val="81148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2A188F"/>
    <w:multiLevelType w:val="hybridMultilevel"/>
    <w:tmpl w:val="35C64FF6"/>
    <w:lvl w:ilvl="0" w:tplc="B24CC16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E06355"/>
    <w:multiLevelType w:val="hybridMultilevel"/>
    <w:tmpl w:val="DB783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223229"/>
    <w:multiLevelType w:val="hybridMultilevel"/>
    <w:tmpl w:val="3002035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
    <w:nsid w:val="38DA3688"/>
    <w:multiLevelType w:val="hybridMultilevel"/>
    <w:tmpl w:val="F6EEC6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54AF1277"/>
    <w:multiLevelType w:val="hybridMultilevel"/>
    <w:tmpl w:val="FFF4CEA2"/>
    <w:lvl w:ilvl="0" w:tplc="92FC4B7A">
      <w:start w:val="1"/>
      <w:numFmt w:val="decimal"/>
      <w:lvlText w:val="%1)"/>
      <w:lvlJc w:val="left"/>
      <w:pPr>
        <w:tabs>
          <w:tab w:val="num" w:pos="1260"/>
        </w:tabs>
        <w:ind w:left="1260" w:hanging="90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974C54"/>
    <w:multiLevelType w:val="hybridMultilevel"/>
    <w:tmpl w:val="B5865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690A73"/>
    <w:multiLevelType w:val="hybridMultilevel"/>
    <w:tmpl w:val="1CB00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F80AA2"/>
    <w:multiLevelType w:val="hybridMultilevel"/>
    <w:tmpl w:val="50F4F4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5"/>
  </w:num>
  <w:num w:numId="6">
    <w:abstractNumId w:val="7"/>
  </w:num>
  <w:num w:numId="7">
    <w:abstractNumId w:val="3"/>
  </w:num>
  <w:num w:numId="8">
    <w:abstractNumId w:val="9"/>
  </w:num>
  <w:num w:numId="9">
    <w:abstractNumId w:val="1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8B"/>
    <w:rsid w:val="0003578B"/>
    <w:rsid w:val="00050231"/>
    <w:rsid w:val="00063324"/>
    <w:rsid w:val="00071526"/>
    <w:rsid w:val="000B6904"/>
    <w:rsid w:val="000D618C"/>
    <w:rsid w:val="000F69C7"/>
    <w:rsid w:val="00104A01"/>
    <w:rsid w:val="00115B25"/>
    <w:rsid w:val="001213D7"/>
    <w:rsid w:val="00124D51"/>
    <w:rsid w:val="00152F26"/>
    <w:rsid w:val="0016245E"/>
    <w:rsid w:val="00167399"/>
    <w:rsid w:val="00172742"/>
    <w:rsid w:val="001935EB"/>
    <w:rsid w:val="002132A8"/>
    <w:rsid w:val="00216087"/>
    <w:rsid w:val="00231167"/>
    <w:rsid w:val="00251B66"/>
    <w:rsid w:val="00266A38"/>
    <w:rsid w:val="00267D93"/>
    <w:rsid w:val="002708F1"/>
    <w:rsid w:val="00272C92"/>
    <w:rsid w:val="00277C74"/>
    <w:rsid w:val="00277CF3"/>
    <w:rsid w:val="002B5ED2"/>
    <w:rsid w:val="002C4625"/>
    <w:rsid w:val="002D0940"/>
    <w:rsid w:val="002D2881"/>
    <w:rsid w:val="0031321F"/>
    <w:rsid w:val="00356899"/>
    <w:rsid w:val="00365D8F"/>
    <w:rsid w:val="0038606F"/>
    <w:rsid w:val="00396CCE"/>
    <w:rsid w:val="003977A5"/>
    <w:rsid w:val="003B0D1E"/>
    <w:rsid w:val="003B1029"/>
    <w:rsid w:val="003C669D"/>
    <w:rsid w:val="003F27C1"/>
    <w:rsid w:val="003F3D9F"/>
    <w:rsid w:val="00405849"/>
    <w:rsid w:val="004165D2"/>
    <w:rsid w:val="00440764"/>
    <w:rsid w:val="00481868"/>
    <w:rsid w:val="004914B5"/>
    <w:rsid w:val="00492D2B"/>
    <w:rsid w:val="00493352"/>
    <w:rsid w:val="004B1BD2"/>
    <w:rsid w:val="004E4B84"/>
    <w:rsid w:val="004E6421"/>
    <w:rsid w:val="00507D86"/>
    <w:rsid w:val="00536655"/>
    <w:rsid w:val="00587BDB"/>
    <w:rsid w:val="0059131F"/>
    <w:rsid w:val="00595095"/>
    <w:rsid w:val="005B51D8"/>
    <w:rsid w:val="005C06D4"/>
    <w:rsid w:val="005C2249"/>
    <w:rsid w:val="005C6F54"/>
    <w:rsid w:val="005E427A"/>
    <w:rsid w:val="005F2142"/>
    <w:rsid w:val="005F4C17"/>
    <w:rsid w:val="00607C0B"/>
    <w:rsid w:val="00612A59"/>
    <w:rsid w:val="00616DFA"/>
    <w:rsid w:val="006211E0"/>
    <w:rsid w:val="00654C84"/>
    <w:rsid w:val="00655406"/>
    <w:rsid w:val="0068521D"/>
    <w:rsid w:val="0068682D"/>
    <w:rsid w:val="006A5431"/>
    <w:rsid w:val="006A608D"/>
    <w:rsid w:val="006E148B"/>
    <w:rsid w:val="006E5A7B"/>
    <w:rsid w:val="006F4240"/>
    <w:rsid w:val="00716741"/>
    <w:rsid w:val="00724B55"/>
    <w:rsid w:val="0073178C"/>
    <w:rsid w:val="00755BCD"/>
    <w:rsid w:val="00757748"/>
    <w:rsid w:val="0076205B"/>
    <w:rsid w:val="007727AA"/>
    <w:rsid w:val="00791AFA"/>
    <w:rsid w:val="0079314A"/>
    <w:rsid w:val="00794E48"/>
    <w:rsid w:val="00822A65"/>
    <w:rsid w:val="008240A4"/>
    <w:rsid w:val="0083308E"/>
    <w:rsid w:val="00844EE4"/>
    <w:rsid w:val="0087646D"/>
    <w:rsid w:val="008A0DD4"/>
    <w:rsid w:val="008D3225"/>
    <w:rsid w:val="008D3F98"/>
    <w:rsid w:val="008E58B5"/>
    <w:rsid w:val="009337B7"/>
    <w:rsid w:val="009558A4"/>
    <w:rsid w:val="009630B3"/>
    <w:rsid w:val="00983A89"/>
    <w:rsid w:val="0098704C"/>
    <w:rsid w:val="00991200"/>
    <w:rsid w:val="009B2446"/>
    <w:rsid w:val="009D60F7"/>
    <w:rsid w:val="009E385D"/>
    <w:rsid w:val="00A030AE"/>
    <w:rsid w:val="00A302D3"/>
    <w:rsid w:val="00A6630F"/>
    <w:rsid w:val="00A676E6"/>
    <w:rsid w:val="00A71214"/>
    <w:rsid w:val="00A82CA6"/>
    <w:rsid w:val="00A84120"/>
    <w:rsid w:val="00A94ED5"/>
    <w:rsid w:val="00AA7767"/>
    <w:rsid w:val="00AC7134"/>
    <w:rsid w:val="00AC7DC7"/>
    <w:rsid w:val="00AD7F11"/>
    <w:rsid w:val="00B53DE2"/>
    <w:rsid w:val="00B75AD2"/>
    <w:rsid w:val="00B83222"/>
    <w:rsid w:val="00B95D81"/>
    <w:rsid w:val="00BB4086"/>
    <w:rsid w:val="00BC74C7"/>
    <w:rsid w:val="00BD4709"/>
    <w:rsid w:val="00C1183B"/>
    <w:rsid w:val="00C23E3C"/>
    <w:rsid w:val="00C3646E"/>
    <w:rsid w:val="00C474DC"/>
    <w:rsid w:val="00C668DA"/>
    <w:rsid w:val="00C83103"/>
    <w:rsid w:val="00C9316A"/>
    <w:rsid w:val="00CC5C3A"/>
    <w:rsid w:val="00CE2649"/>
    <w:rsid w:val="00CF3AF6"/>
    <w:rsid w:val="00D0031B"/>
    <w:rsid w:val="00D4336F"/>
    <w:rsid w:val="00D60ADF"/>
    <w:rsid w:val="00D674D2"/>
    <w:rsid w:val="00DE461B"/>
    <w:rsid w:val="00E10299"/>
    <w:rsid w:val="00E161BC"/>
    <w:rsid w:val="00E170AE"/>
    <w:rsid w:val="00E73E07"/>
    <w:rsid w:val="00EC68CB"/>
    <w:rsid w:val="00ED3460"/>
    <w:rsid w:val="00EE6F8E"/>
    <w:rsid w:val="00EF398C"/>
    <w:rsid w:val="00F01541"/>
    <w:rsid w:val="00F17B76"/>
    <w:rsid w:val="00F23A87"/>
    <w:rsid w:val="00F37472"/>
    <w:rsid w:val="00F441F9"/>
    <w:rsid w:val="00F54BED"/>
    <w:rsid w:val="00F6281E"/>
    <w:rsid w:val="00F67A98"/>
    <w:rsid w:val="00F768F7"/>
    <w:rsid w:val="00FA0AEA"/>
    <w:rsid w:val="00FB346E"/>
    <w:rsid w:val="00FC437B"/>
    <w:rsid w:val="00FE0967"/>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8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3578B"/>
    <w:pPr>
      <w:keepNext/>
      <w:jc w:val="both"/>
      <w:outlineLvl w:val="0"/>
    </w:pPr>
    <w:rPr>
      <w:b/>
      <w:bCs/>
      <w:sz w:val="28"/>
    </w:rPr>
  </w:style>
  <w:style w:type="paragraph" w:styleId="2">
    <w:name w:val="heading 2"/>
    <w:aliases w:val="H2,&quot;Изумруд&quot;"/>
    <w:basedOn w:val="a"/>
    <w:next w:val="a"/>
    <w:link w:val="20"/>
    <w:unhideWhenUsed/>
    <w:qFormat/>
    <w:rsid w:val="0003578B"/>
    <w:pPr>
      <w:keepNext/>
      <w:ind w:left="3540" w:hanging="3540"/>
      <w:jc w:val="center"/>
      <w:outlineLvl w:val="1"/>
    </w:pPr>
    <w:rPr>
      <w:b/>
      <w:bCs/>
    </w:rPr>
  </w:style>
  <w:style w:type="paragraph" w:styleId="3">
    <w:name w:val="heading 3"/>
    <w:basedOn w:val="a"/>
    <w:next w:val="a"/>
    <w:link w:val="30"/>
    <w:uiPriority w:val="9"/>
    <w:semiHidden/>
    <w:unhideWhenUsed/>
    <w:qFormat/>
    <w:rsid w:val="006A60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3578B"/>
    <w:rPr>
      <w:rFonts w:ascii="Times New Roman" w:eastAsia="Times New Roman" w:hAnsi="Times New Roman" w:cs="Times New Roman"/>
      <w:b/>
      <w:bCs/>
      <w:sz w:val="28"/>
      <w:szCs w:val="24"/>
      <w:lang w:eastAsia="ru-RU"/>
    </w:rPr>
  </w:style>
  <w:style w:type="character" w:customStyle="1" w:styleId="20">
    <w:name w:val="Заголовок 2 Знак"/>
    <w:aliases w:val="H2 Знак,&quot;Изумруд&quot; Знак"/>
    <w:basedOn w:val="a0"/>
    <w:link w:val="2"/>
    <w:semiHidden/>
    <w:rsid w:val="0003578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6A608D"/>
    <w:rPr>
      <w:rFonts w:asciiTheme="majorHAnsi" w:eastAsiaTheme="majorEastAsia" w:hAnsiTheme="majorHAnsi" w:cstheme="majorBidi"/>
      <w:b/>
      <w:bCs/>
      <w:color w:val="4F81BD" w:themeColor="accent1"/>
      <w:sz w:val="24"/>
      <w:szCs w:val="24"/>
      <w:lang w:eastAsia="ru-RU"/>
    </w:rPr>
  </w:style>
  <w:style w:type="paragraph" w:styleId="a3">
    <w:name w:val="Plain Text"/>
    <w:basedOn w:val="a"/>
    <w:link w:val="a4"/>
    <w:unhideWhenUsed/>
    <w:rsid w:val="006A608D"/>
    <w:rPr>
      <w:rFonts w:ascii="Courier New" w:hAnsi="Courier New" w:cs="Courier New"/>
      <w:sz w:val="20"/>
      <w:szCs w:val="20"/>
    </w:rPr>
  </w:style>
  <w:style w:type="character" w:customStyle="1" w:styleId="a4">
    <w:name w:val="Текст Знак"/>
    <w:basedOn w:val="a0"/>
    <w:link w:val="a3"/>
    <w:semiHidden/>
    <w:rsid w:val="006A608D"/>
    <w:rPr>
      <w:rFonts w:ascii="Courier New" w:eastAsia="Times New Roman" w:hAnsi="Courier New" w:cs="Courier New"/>
      <w:sz w:val="20"/>
      <w:szCs w:val="20"/>
      <w:lang w:eastAsia="ru-RU"/>
    </w:rPr>
  </w:style>
  <w:style w:type="paragraph" w:customStyle="1" w:styleId="a5">
    <w:name w:val="Стиль По ширине"/>
    <w:basedOn w:val="a"/>
    <w:next w:val="a3"/>
    <w:rsid w:val="006A608D"/>
    <w:pPr>
      <w:jc w:val="both"/>
    </w:pPr>
    <w:rPr>
      <w:szCs w:val="20"/>
    </w:rPr>
  </w:style>
  <w:style w:type="paragraph" w:customStyle="1" w:styleId="11">
    <w:name w:val="1"/>
    <w:rsid w:val="006A608D"/>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D60F7"/>
    <w:pPr>
      <w:autoSpaceDE w:val="0"/>
      <w:autoSpaceDN w:val="0"/>
      <w:adjustRightInd w:val="0"/>
      <w:jc w:val="both"/>
    </w:pPr>
    <w:rPr>
      <w:rFonts w:ascii="Courier New" w:hAnsi="Courier New"/>
    </w:rPr>
  </w:style>
  <w:style w:type="character" w:customStyle="1" w:styleId="22">
    <w:name w:val="Основной текст 2 Знак"/>
    <w:basedOn w:val="a0"/>
    <w:link w:val="21"/>
    <w:semiHidden/>
    <w:rsid w:val="009D60F7"/>
    <w:rPr>
      <w:rFonts w:ascii="Courier New" w:eastAsia="Times New Roman" w:hAnsi="Courier New" w:cs="Times New Roman"/>
      <w:sz w:val="24"/>
      <w:szCs w:val="24"/>
      <w:lang w:eastAsia="ru-RU"/>
    </w:rPr>
  </w:style>
  <w:style w:type="paragraph" w:customStyle="1" w:styleId="a6">
    <w:name w:val="Знак Знак Знак"/>
    <w:basedOn w:val="a"/>
    <w:rsid w:val="008E58B5"/>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4E4B84"/>
  </w:style>
  <w:style w:type="paragraph" w:styleId="a7">
    <w:name w:val="header"/>
    <w:basedOn w:val="a"/>
    <w:link w:val="a8"/>
    <w:rsid w:val="004E4B84"/>
    <w:pPr>
      <w:tabs>
        <w:tab w:val="center" w:pos="4677"/>
        <w:tab w:val="right" w:pos="9355"/>
      </w:tabs>
    </w:pPr>
  </w:style>
  <w:style w:type="character" w:customStyle="1" w:styleId="a8">
    <w:name w:val="Верхний колонтитул Знак"/>
    <w:basedOn w:val="a0"/>
    <w:link w:val="a7"/>
    <w:rsid w:val="004E4B84"/>
    <w:rPr>
      <w:rFonts w:ascii="Times New Roman" w:eastAsia="Times New Roman" w:hAnsi="Times New Roman" w:cs="Times New Roman"/>
      <w:sz w:val="24"/>
      <w:szCs w:val="24"/>
      <w:lang w:eastAsia="ru-RU"/>
    </w:rPr>
  </w:style>
  <w:style w:type="character" w:styleId="a9">
    <w:name w:val="page number"/>
    <w:basedOn w:val="a0"/>
    <w:rsid w:val="004E4B84"/>
  </w:style>
  <w:style w:type="table" w:styleId="aa">
    <w:name w:val="Table Grid"/>
    <w:basedOn w:val="a1"/>
    <w:rsid w:val="004E4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4E4B84"/>
    <w:pPr>
      <w:spacing w:after="0" w:line="240" w:lineRule="auto"/>
      <w:ind w:firstLine="709"/>
      <w:jc w:val="both"/>
    </w:pPr>
    <w:rPr>
      <w:rFonts w:ascii="Times New Roman" w:eastAsia="Calibri" w:hAnsi="Times New Roman" w:cs="Times New Roman"/>
      <w:sz w:val="28"/>
    </w:rPr>
  </w:style>
  <w:style w:type="paragraph" w:styleId="ac">
    <w:name w:val="footer"/>
    <w:basedOn w:val="a"/>
    <w:link w:val="ad"/>
    <w:rsid w:val="004E4B84"/>
    <w:pPr>
      <w:tabs>
        <w:tab w:val="center" w:pos="4677"/>
        <w:tab w:val="right" w:pos="9355"/>
      </w:tabs>
    </w:pPr>
  </w:style>
  <w:style w:type="character" w:customStyle="1" w:styleId="ad">
    <w:name w:val="Нижний колонтитул Знак"/>
    <w:basedOn w:val="a0"/>
    <w:link w:val="ac"/>
    <w:rsid w:val="004E4B84"/>
    <w:rPr>
      <w:rFonts w:ascii="Times New Roman" w:eastAsia="Times New Roman" w:hAnsi="Times New Roman" w:cs="Times New Roman"/>
      <w:sz w:val="24"/>
      <w:szCs w:val="24"/>
      <w:lang w:eastAsia="ru-RU"/>
    </w:rPr>
  </w:style>
  <w:style w:type="paragraph" w:styleId="ae">
    <w:name w:val="Balloon Text"/>
    <w:basedOn w:val="a"/>
    <w:link w:val="af"/>
    <w:semiHidden/>
    <w:rsid w:val="004E4B84"/>
    <w:rPr>
      <w:rFonts w:ascii="Tahoma" w:hAnsi="Tahoma" w:cs="Tahoma"/>
      <w:sz w:val="16"/>
      <w:szCs w:val="16"/>
    </w:rPr>
  </w:style>
  <w:style w:type="character" w:customStyle="1" w:styleId="af">
    <w:name w:val="Текст выноски Знак"/>
    <w:basedOn w:val="a0"/>
    <w:link w:val="ae"/>
    <w:semiHidden/>
    <w:rsid w:val="004E4B84"/>
    <w:rPr>
      <w:rFonts w:ascii="Tahoma" w:eastAsia="Times New Roman" w:hAnsi="Tahoma" w:cs="Tahoma"/>
      <w:sz w:val="16"/>
      <w:szCs w:val="16"/>
      <w:lang w:eastAsia="ru-RU"/>
    </w:rPr>
  </w:style>
  <w:style w:type="character" w:styleId="af0">
    <w:name w:val="Strong"/>
    <w:basedOn w:val="a0"/>
    <w:qFormat/>
    <w:rsid w:val="004E4B84"/>
    <w:rPr>
      <w:b/>
      <w:bCs/>
    </w:rPr>
  </w:style>
  <w:style w:type="paragraph" w:customStyle="1" w:styleId="af1">
    <w:name w:val="Знак Знак"/>
    <w:basedOn w:val="a"/>
    <w:rsid w:val="004E4B84"/>
    <w:pPr>
      <w:spacing w:before="100" w:beforeAutospacing="1" w:after="100" w:afterAutospacing="1"/>
    </w:pPr>
    <w:rPr>
      <w:rFonts w:ascii="Tahoma" w:hAnsi="Tahoma"/>
      <w:sz w:val="20"/>
      <w:szCs w:val="20"/>
      <w:lang w:val="en-US" w:eastAsia="en-US"/>
    </w:rPr>
  </w:style>
  <w:style w:type="character" w:customStyle="1" w:styleId="af2">
    <w:name w:val="Гипертекстовая ссылка"/>
    <w:basedOn w:val="a0"/>
    <w:rsid w:val="004E4B84"/>
    <w:rPr>
      <w:b/>
      <w:bCs/>
      <w:color w:val="008000"/>
    </w:rPr>
  </w:style>
  <w:style w:type="paragraph" w:customStyle="1" w:styleId="ConsPlusNormal">
    <w:name w:val="ConsPlusNormal"/>
    <w:rsid w:val="004E4B8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blk">
    <w:name w:val="blk"/>
    <w:basedOn w:val="a0"/>
    <w:rsid w:val="004E4B84"/>
  </w:style>
  <w:style w:type="character" w:styleId="af3">
    <w:name w:val="Hyperlink"/>
    <w:basedOn w:val="a0"/>
    <w:rsid w:val="004E4B84"/>
    <w:rPr>
      <w:color w:val="0000FF"/>
      <w:u w:val="single"/>
    </w:rPr>
  </w:style>
  <w:style w:type="paragraph" w:customStyle="1" w:styleId="ConsPlusTitle">
    <w:name w:val="ConsPlusTitle"/>
    <w:rsid w:val="004E4B8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3">
    <w:name w:val="Без интервала1"/>
    <w:rsid w:val="004E4B84"/>
    <w:pPr>
      <w:spacing w:after="0" w:line="240" w:lineRule="auto"/>
    </w:pPr>
    <w:rPr>
      <w:rFonts w:ascii="Calibri" w:eastAsia="Calibri" w:hAnsi="Calibri" w:cs="Calibri"/>
    </w:rPr>
  </w:style>
  <w:style w:type="numbering" w:customStyle="1" w:styleId="23">
    <w:name w:val="Нет списка2"/>
    <w:next w:val="a2"/>
    <w:semiHidden/>
    <w:rsid w:val="00794E48"/>
  </w:style>
  <w:style w:type="table" w:customStyle="1" w:styleId="14">
    <w:name w:val="Сетка таблицы1"/>
    <w:basedOn w:val="a1"/>
    <w:next w:val="aa"/>
    <w:rsid w:val="00794E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Без интервала2"/>
    <w:rsid w:val="00794E48"/>
    <w:pPr>
      <w:spacing w:after="0" w:line="240" w:lineRule="auto"/>
    </w:pPr>
    <w:rPr>
      <w:rFonts w:ascii="Calibri" w:eastAsia="Calibri" w:hAnsi="Calibri" w:cs="Calibri"/>
    </w:rPr>
  </w:style>
  <w:style w:type="table" w:customStyle="1" w:styleId="25">
    <w:name w:val="Сетка таблицы2"/>
    <w:basedOn w:val="a1"/>
    <w:next w:val="aa"/>
    <w:rsid w:val="00162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sid w:val="00162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8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3578B"/>
    <w:pPr>
      <w:keepNext/>
      <w:jc w:val="both"/>
      <w:outlineLvl w:val="0"/>
    </w:pPr>
    <w:rPr>
      <w:b/>
      <w:bCs/>
      <w:sz w:val="28"/>
    </w:rPr>
  </w:style>
  <w:style w:type="paragraph" w:styleId="2">
    <w:name w:val="heading 2"/>
    <w:aliases w:val="H2,&quot;Изумруд&quot;"/>
    <w:basedOn w:val="a"/>
    <w:next w:val="a"/>
    <w:link w:val="20"/>
    <w:unhideWhenUsed/>
    <w:qFormat/>
    <w:rsid w:val="0003578B"/>
    <w:pPr>
      <w:keepNext/>
      <w:ind w:left="3540" w:hanging="3540"/>
      <w:jc w:val="center"/>
      <w:outlineLvl w:val="1"/>
    </w:pPr>
    <w:rPr>
      <w:b/>
      <w:bCs/>
    </w:rPr>
  </w:style>
  <w:style w:type="paragraph" w:styleId="3">
    <w:name w:val="heading 3"/>
    <w:basedOn w:val="a"/>
    <w:next w:val="a"/>
    <w:link w:val="30"/>
    <w:uiPriority w:val="9"/>
    <w:semiHidden/>
    <w:unhideWhenUsed/>
    <w:qFormat/>
    <w:rsid w:val="006A60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3578B"/>
    <w:rPr>
      <w:rFonts w:ascii="Times New Roman" w:eastAsia="Times New Roman" w:hAnsi="Times New Roman" w:cs="Times New Roman"/>
      <w:b/>
      <w:bCs/>
      <w:sz w:val="28"/>
      <w:szCs w:val="24"/>
      <w:lang w:eastAsia="ru-RU"/>
    </w:rPr>
  </w:style>
  <w:style w:type="character" w:customStyle="1" w:styleId="20">
    <w:name w:val="Заголовок 2 Знак"/>
    <w:aliases w:val="H2 Знак,&quot;Изумруд&quot; Знак"/>
    <w:basedOn w:val="a0"/>
    <w:link w:val="2"/>
    <w:semiHidden/>
    <w:rsid w:val="0003578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6A608D"/>
    <w:rPr>
      <w:rFonts w:asciiTheme="majorHAnsi" w:eastAsiaTheme="majorEastAsia" w:hAnsiTheme="majorHAnsi" w:cstheme="majorBidi"/>
      <w:b/>
      <w:bCs/>
      <w:color w:val="4F81BD" w:themeColor="accent1"/>
      <w:sz w:val="24"/>
      <w:szCs w:val="24"/>
      <w:lang w:eastAsia="ru-RU"/>
    </w:rPr>
  </w:style>
  <w:style w:type="paragraph" w:styleId="a3">
    <w:name w:val="Plain Text"/>
    <w:basedOn w:val="a"/>
    <w:link w:val="a4"/>
    <w:unhideWhenUsed/>
    <w:rsid w:val="006A608D"/>
    <w:rPr>
      <w:rFonts w:ascii="Courier New" w:hAnsi="Courier New" w:cs="Courier New"/>
      <w:sz w:val="20"/>
      <w:szCs w:val="20"/>
    </w:rPr>
  </w:style>
  <w:style w:type="character" w:customStyle="1" w:styleId="a4">
    <w:name w:val="Текст Знак"/>
    <w:basedOn w:val="a0"/>
    <w:link w:val="a3"/>
    <w:semiHidden/>
    <w:rsid w:val="006A608D"/>
    <w:rPr>
      <w:rFonts w:ascii="Courier New" w:eastAsia="Times New Roman" w:hAnsi="Courier New" w:cs="Courier New"/>
      <w:sz w:val="20"/>
      <w:szCs w:val="20"/>
      <w:lang w:eastAsia="ru-RU"/>
    </w:rPr>
  </w:style>
  <w:style w:type="paragraph" w:customStyle="1" w:styleId="a5">
    <w:name w:val="Стиль По ширине"/>
    <w:basedOn w:val="a"/>
    <w:next w:val="a3"/>
    <w:rsid w:val="006A608D"/>
    <w:pPr>
      <w:jc w:val="both"/>
    </w:pPr>
    <w:rPr>
      <w:szCs w:val="20"/>
    </w:rPr>
  </w:style>
  <w:style w:type="paragraph" w:customStyle="1" w:styleId="11">
    <w:name w:val="1"/>
    <w:rsid w:val="006A608D"/>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D60F7"/>
    <w:pPr>
      <w:autoSpaceDE w:val="0"/>
      <w:autoSpaceDN w:val="0"/>
      <w:adjustRightInd w:val="0"/>
      <w:jc w:val="both"/>
    </w:pPr>
    <w:rPr>
      <w:rFonts w:ascii="Courier New" w:hAnsi="Courier New"/>
    </w:rPr>
  </w:style>
  <w:style w:type="character" w:customStyle="1" w:styleId="22">
    <w:name w:val="Основной текст 2 Знак"/>
    <w:basedOn w:val="a0"/>
    <w:link w:val="21"/>
    <w:semiHidden/>
    <w:rsid w:val="009D60F7"/>
    <w:rPr>
      <w:rFonts w:ascii="Courier New" w:eastAsia="Times New Roman" w:hAnsi="Courier New" w:cs="Times New Roman"/>
      <w:sz w:val="24"/>
      <w:szCs w:val="24"/>
      <w:lang w:eastAsia="ru-RU"/>
    </w:rPr>
  </w:style>
  <w:style w:type="paragraph" w:customStyle="1" w:styleId="a6">
    <w:name w:val="Знак Знак Знак"/>
    <w:basedOn w:val="a"/>
    <w:rsid w:val="008E58B5"/>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4E4B84"/>
  </w:style>
  <w:style w:type="paragraph" w:styleId="a7">
    <w:name w:val="header"/>
    <w:basedOn w:val="a"/>
    <w:link w:val="a8"/>
    <w:rsid w:val="004E4B84"/>
    <w:pPr>
      <w:tabs>
        <w:tab w:val="center" w:pos="4677"/>
        <w:tab w:val="right" w:pos="9355"/>
      </w:tabs>
    </w:pPr>
  </w:style>
  <w:style w:type="character" w:customStyle="1" w:styleId="a8">
    <w:name w:val="Верхний колонтитул Знак"/>
    <w:basedOn w:val="a0"/>
    <w:link w:val="a7"/>
    <w:rsid w:val="004E4B84"/>
    <w:rPr>
      <w:rFonts w:ascii="Times New Roman" w:eastAsia="Times New Roman" w:hAnsi="Times New Roman" w:cs="Times New Roman"/>
      <w:sz w:val="24"/>
      <w:szCs w:val="24"/>
      <w:lang w:eastAsia="ru-RU"/>
    </w:rPr>
  </w:style>
  <w:style w:type="character" w:styleId="a9">
    <w:name w:val="page number"/>
    <w:basedOn w:val="a0"/>
    <w:rsid w:val="004E4B84"/>
  </w:style>
  <w:style w:type="table" w:styleId="aa">
    <w:name w:val="Table Grid"/>
    <w:basedOn w:val="a1"/>
    <w:rsid w:val="004E4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4E4B84"/>
    <w:pPr>
      <w:spacing w:after="0" w:line="240" w:lineRule="auto"/>
      <w:ind w:firstLine="709"/>
      <w:jc w:val="both"/>
    </w:pPr>
    <w:rPr>
      <w:rFonts w:ascii="Times New Roman" w:eastAsia="Calibri" w:hAnsi="Times New Roman" w:cs="Times New Roman"/>
      <w:sz w:val="28"/>
    </w:rPr>
  </w:style>
  <w:style w:type="paragraph" w:styleId="ac">
    <w:name w:val="footer"/>
    <w:basedOn w:val="a"/>
    <w:link w:val="ad"/>
    <w:rsid w:val="004E4B84"/>
    <w:pPr>
      <w:tabs>
        <w:tab w:val="center" w:pos="4677"/>
        <w:tab w:val="right" w:pos="9355"/>
      </w:tabs>
    </w:pPr>
  </w:style>
  <w:style w:type="character" w:customStyle="1" w:styleId="ad">
    <w:name w:val="Нижний колонтитул Знак"/>
    <w:basedOn w:val="a0"/>
    <w:link w:val="ac"/>
    <w:rsid w:val="004E4B84"/>
    <w:rPr>
      <w:rFonts w:ascii="Times New Roman" w:eastAsia="Times New Roman" w:hAnsi="Times New Roman" w:cs="Times New Roman"/>
      <w:sz w:val="24"/>
      <w:szCs w:val="24"/>
      <w:lang w:eastAsia="ru-RU"/>
    </w:rPr>
  </w:style>
  <w:style w:type="paragraph" w:styleId="ae">
    <w:name w:val="Balloon Text"/>
    <w:basedOn w:val="a"/>
    <w:link w:val="af"/>
    <w:semiHidden/>
    <w:rsid w:val="004E4B84"/>
    <w:rPr>
      <w:rFonts w:ascii="Tahoma" w:hAnsi="Tahoma" w:cs="Tahoma"/>
      <w:sz w:val="16"/>
      <w:szCs w:val="16"/>
    </w:rPr>
  </w:style>
  <w:style w:type="character" w:customStyle="1" w:styleId="af">
    <w:name w:val="Текст выноски Знак"/>
    <w:basedOn w:val="a0"/>
    <w:link w:val="ae"/>
    <w:semiHidden/>
    <w:rsid w:val="004E4B84"/>
    <w:rPr>
      <w:rFonts w:ascii="Tahoma" w:eastAsia="Times New Roman" w:hAnsi="Tahoma" w:cs="Tahoma"/>
      <w:sz w:val="16"/>
      <w:szCs w:val="16"/>
      <w:lang w:eastAsia="ru-RU"/>
    </w:rPr>
  </w:style>
  <w:style w:type="character" w:styleId="af0">
    <w:name w:val="Strong"/>
    <w:basedOn w:val="a0"/>
    <w:qFormat/>
    <w:rsid w:val="004E4B84"/>
    <w:rPr>
      <w:b/>
      <w:bCs/>
    </w:rPr>
  </w:style>
  <w:style w:type="paragraph" w:customStyle="1" w:styleId="af1">
    <w:name w:val="Знак Знак"/>
    <w:basedOn w:val="a"/>
    <w:rsid w:val="004E4B84"/>
    <w:pPr>
      <w:spacing w:before="100" w:beforeAutospacing="1" w:after="100" w:afterAutospacing="1"/>
    </w:pPr>
    <w:rPr>
      <w:rFonts w:ascii="Tahoma" w:hAnsi="Tahoma"/>
      <w:sz w:val="20"/>
      <w:szCs w:val="20"/>
      <w:lang w:val="en-US" w:eastAsia="en-US"/>
    </w:rPr>
  </w:style>
  <w:style w:type="character" w:customStyle="1" w:styleId="af2">
    <w:name w:val="Гипертекстовая ссылка"/>
    <w:basedOn w:val="a0"/>
    <w:rsid w:val="004E4B84"/>
    <w:rPr>
      <w:b/>
      <w:bCs/>
      <w:color w:val="008000"/>
    </w:rPr>
  </w:style>
  <w:style w:type="paragraph" w:customStyle="1" w:styleId="ConsPlusNormal">
    <w:name w:val="ConsPlusNormal"/>
    <w:rsid w:val="004E4B8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blk">
    <w:name w:val="blk"/>
    <w:basedOn w:val="a0"/>
    <w:rsid w:val="004E4B84"/>
  </w:style>
  <w:style w:type="character" w:styleId="af3">
    <w:name w:val="Hyperlink"/>
    <w:basedOn w:val="a0"/>
    <w:rsid w:val="004E4B84"/>
    <w:rPr>
      <w:color w:val="0000FF"/>
      <w:u w:val="single"/>
    </w:rPr>
  </w:style>
  <w:style w:type="paragraph" w:customStyle="1" w:styleId="ConsPlusTitle">
    <w:name w:val="ConsPlusTitle"/>
    <w:rsid w:val="004E4B8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3">
    <w:name w:val="Без интервала1"/>
    <w:rsid w:val="004E4B84"/>
    <w:pPr>
      <w:spacing w:after="0" w:line="240" w:lineRule="auto"/>
    </w:pPr>
    <w:rPr>
      <w:rFonts w:ascii="Calibri" w:eastAsia="Calibri" w:hAnsi="Calibri" w:cs="Calibri"/>
    </w:rPr>
  </w:style>
  <w:style w:type="numbering" w:customStyle="1" w:styleId="23">
    <w:name w:val="Нет списка2"/>
    <w:next w:val="a2"/>
    <w:semiHidden/>
    <w:rsid w:val="00794E48"/>
  </w:style>
  <w:style w:type="table" w:customStyle="1" w:styleId="14">
    <w:name w:val="Сетка таблицы1"/>
    <w:basedOn w:val="a1"/>
    <w:next w:val="aa"/>
    <w:rsid w:val="00794E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Без интервала2"/>
    <w:rsid w:val="00794E48"/>
    <w:pPr>
      <w:spacing w:after="0" w:line="240" w:lineRule="auto"/>
    </w:pPr>
    <w:rPr>
      <w:rFonts w:ascii="Calibri" w:eastAsia="Calibri" w:hAnsi="Calibri" w:cs="Calibri"/>
    </w:rPr>
  </w:style>
  <w:style w:type="table" w:customStyle="1" w:styleId="25">
    <w:name w:val="Сетка таблицы2"/>
    <w:basedOn w:val="a1"/>
    <w:next w:val="aa"/>
    <w:rsid w:val="00162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sid w:val="00162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062">
      <w:bodyDiv w:val="1"/>
      <w:marLeft w:val="0"/>
      <w:marRight w:val="0"/>
      <w:marTop w:val="0"/>
      <w:marBottom w:val="0"/>
      <w:divBdr>
        <w:top w:val="none" w:sz="0" w:space="0" w:color="auto"/>
        <w:left w:val="none" w:sz="0" w:space="0" w:color="auto"/>
        <w:bottom w:val="none" w:sz="0" w:space="0" w:color="auto"/>
        <w:right w:val="none" w:sz="0" w:space="0" w:color="auto"/>
      </w:divBdr>
    </w:div>
    <w:div w:id="13661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4294</Words>
  <Characters>24476</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РОССИЙСКАЯ  ФЕДЕРАЦИЯ</vt:lpstr>
      <vt:lpstr>    Волгоградская область</vt:lpstr>
      <vt:lpstr>Отчет о расходовании средств резервного фонда администрации Беспаловского сельск</vt:lpstr>
    </vt:vector>
  </TitlesOfParts>
  <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2018-06-21T12:59:00Z</cp:lastPrinted>
  <dcterms:created xsi:type="dcterms:W3CDTF">2019-06-06T10:21:00Z</dcterms:created>
  <dcterms:modified xsi:type="dcterms:W3CDTF">2019-06-06T11:35:00Z</dcterms:modified>
</cp:coreProperties>
</file>